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7E" w:rsidRDefault="00AD32B0">
      <w:pPr>
        <w:pStyle w:val="TOC2"/>
        <w:jc w:val="center"/>
      </w:pPr>
      <w:r>
        <w:rPr>
          <w:rFonts w:ascii="宋体" w:eastAsia="宋体" w:hAnsi="宋体" w:hint="eastAsia"/>
          <w:b/>
          <w:bCs/>
          <w:sz w:val="52"/>
          <w:szCs w:val="52"/>
        </w:rPr>
        <w:t>学生选课</w:t>
      </w:r>
      <w:bookmarkStart w:id="0" w:name="_Toc22078"/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4D587E" w:rsidRDefault="00AD32B0">
      <w:pPr>
        <w:pStyle w:val="2"/>
      </w:pPr>
      <w:r>
        <w:rPr>
          <w:rFonts w:hint="eastAsia"/>
        </w:rPr>
        <w:t>系统登录</w:t>
      </w:r>
      <w:bookmarkEnd w:id="0"/>
    </w:p>
    <w:p w:rsidR="004D587E" w:rsidRDefault="00AD32B0">
      <w:pPr>
        <w:ind w:firstLine="440"/>
        <w:rPr>
          <w:color w:val="FF0000"/>
        </w:rPr>
      </w:pPr>
      <w:r>
        <w:rPr>
          <w:rFonts w:hint="eastAsia"/>
          <w:color w:val="FF0000"/>
        </w:rPr>
        <w:t>建议</w:t>
      </w:r>
      <w:proofErr w:type="gramStart"/>
      <w:r>
        <w:rPr>
          <w:rFonts w:hint="eastAsia"/>
          <w:color w:val="FF0000"/>
        </w:rPr>
        <w:t>使用谷歌</w:t>
      </w:r>
      <w:proofErr w:type="gramEnd"/>
      <w:r>
        <w:rPr>
          <w:rFonts w:hint="eastAsia"/>
          <w:color w:val="FF0000"/>
        </w:rPr>
        <w:t>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:rsidR="004D587E" w:rsidRDefault="00AD32B0">
      <w:pPr>
        <w:ind w:firstLine="440"/>
      </w:pPr>
      <w:r>
        <w:t>在电脑</w:t>
      </w:r>
      <w:proofErr w:type="gramStart"/>
      <w:r>
        <w:t>端打开谷歌</w:t>
      </w:r>
      <w:proofErr w:type="gramEnd"/>
      <w:r>
        <w:t>浏览器，访问</w:t>
      </w:r>
      <w:r w:rsidR="00F8631D" w:rsidRPr="00F8631D">
        <w:fldChar w:fldCharType="begin"/>
      </w:r>
      <w:r>
        <w:instrText xml:space="preserve"> HYPERLINK "http://jwxt.aqnu.edu.cn/" </w:instrText>
      </w:r>
      <w:r w:rsidR="00F8631D" w:rsidRPr="00F8631D">
        <w:fldChar w:fldCharType="separate"/>
      </w:r>
      <w:proofErr w:type="spellStart"/>
      <w:r>
        <w:rPr>
          <w:rStyle w:val="a5"/>
          <w:rFonts w:hint="eastAsia"/>
        </w:rPr>
        <w:t>http://jwgl.njucm.edu.cn</w:t>
      </w:r>
      <w:r>
        <w:rPr>
          <w:rStyle w:val="a5"/>
        </w:rPr>
        <w:t>/</w:t>
      </w:r>
      <w:proofErr w:type="spellEnd"/>
      <w:r w:rsidR="00F8631D">
        <w:rPr>
          <w:rStyle w:val="a5"/>
        </w:rPr>
        <w:fldChar w:fldCharType="end"/>
      </w:r>
      <w:r>
        <w:t>，</w:t>
      </w:r>
      <w:r>
        <w:rPr>
          <w:rFonts w:hint="eastAsia"/>
        </w:rPr>
        <w:t>点击【学生】入口切换登录角色，推荐使用</w:t>
      </w:r>
      <w:r>
        <w:rPr>
          <w:rFonts w:hint="eastAsia"/>
          <w:color w:val="FF0000"/>
        </w:rPr>
        <w:t>统一身份认证登录</w:t>
      </w:r>
      <w:r>
        <w:rPr>
          <w:rFonts w:hint="eastAsia"/>
        </w:rPr>
        <w:t>。</w:t>
      </w:r>
    </w:p>
    <w:p w:rsidR="004D587E" w:rsidRDefault="00AD32B0">
      <w:pPr>
        <w:numPr>
          <w:ilvl w:val="0"/>
          <w:numId w:val="2"/>
        </w:numPr>
      </w:pPr>
      <w:r>
        <w:rPr>
          <w:rFonts w:hint="eastAsia"/>
        </w:rPr>
        <w:t>教务账号密码登录：</w:t>
      </w:r>
      <w:r>
        <w:t>输入账号密码（账号为学号，密码</w:t>
      </w:r>
      <w:r>
        <w:rPr>
          <w:rFonts w:hint="eastAsia"/>
        </w:rPr>
        <w:t>8</w:t>
      </w:r>
      <w:r>
        <w:rPr>
          <w:rFonts w:hint="eastAsia"/>
        </w:rPr>
        <w:t>位为</w:t>
      </w:r>
      <w:proofErr w:type="spellStart"/>
      <w:r>
        <w:rPr>
          <w:rFonts w:hint="eastAsia"/>
        </w:rPr>
        <w:t>Nzy</w:t>
      </w:r>
      <w:proofErr w:type="spellEnd"/>
      <w:r>
        <w:rPr>
          <w:rFonts w:hint="eastAsia"/>
        </w:rPr>
        <w:t>+</w:t>
      </w:r>
      <w:r>
        <w:rPr>
          <w:rFonts w:hint="eastAsia"/>
        </w:rPr>
        <w:t>身份证后</w:t>
      </w:r>
      <w:r>
        <w:rPr>
          <w:rFonts w:hint="eastAsia"/>
        </w:rPr>
        <w:t>4</w:t>
      </w:r>
      <w:r>
        <w:rPr>
          <w:rFonts w:hint="eastAsia"/>
        </w:rPr>
        <w:t>位</w:t>
      </w:r>
      <w:r>
        <w:rPr>
          <w:rFonts w:hint="eastAsia"/>
        </w:rPr>
        <w:t>+*</w:t>
      </w:r>
      <w:r>
        <w:rPr>
          <w:rFonts w:hint="eastAsia"/>
        </w:rPr>
        <w:t>，如</w:t>
      </w:r>
      <w:proofErr w:type="spellStart"/>
      <w:r>
        <w:rPr>
          <w:rFonts w:hint="eastAsia"/>
        </w:rPr>
        <w:t>Nzy1234</w:t>
      </w:r>
      <w:proofErr w:type="spellEnd"/>
      <w:r>
        <w:rPr>
          <w:rFonts w:hint="eastAsia"/>
        </w:rPr>
        <w:t>*</w:t>
      </w:r>
      <w:r>
        <w:t>）即可登录</w:t>
      </w:r>
      <w:r>
        <w:rPr>
          <w:rFonts w:hint="eastAsia"/>
        </w:rPr>
        <w:t>。建议初次</w:t>
      </w:r>
      <w:r w:rsidR="009424E4">
        <w:rPr>
          <w:rFonts w:hint="eastAsia"/>
        </w:rPr>
        <w:t>登录</w:t>
      </w:r>
      <w:r>
        <w:rPr>
          <w:rFonts w:hint="eastAsia"/>
        </w:rPr>
        <w:t>后点击右上角头像到账号设置修改密码。选课结束后关闭此登录通道，后期统一使用统一身份认证登录。</w:t>
      </w:r>
    </w:p>
    <w:p w:rsidR="004D587E" w:rsidRDefault="00AD32B0">
      <w:pPr>
        <w:numPr>
          <w:ilvl w:val="0"/>
          <w:numId w:val="2"/>
        </w:numPr>
        <w:rPr>
          <w:rFonts w:eastAsia="微软雅黑"/>
        </w:rPr>
      </w:pPr>
      <w:r>
        <w:rPr>
          <w:rFonts w:hint="eastAsia"/>
        </w:rPr>
        <w:t>统一身份认证登录：点击“统一身份认证登录”，跳转到南京中医药大学统一身份认证页面，输入统一身份认证账号密码</w:t>
      </w:r>
      <w:r w:rsidR="009424E4">
        <w:rPr>
          <w:rFonts w:hint="eastAsia"/>
        </w:rPr>
        <w:t>登录</w:t>
      </w:r>
      <w:r>
        <w:rPr>
          <w:rFonts w:hint="eastAsia"/>
        </w:rPr>
        <w:t>后即可跳转登录至教务系统。</w:t>
      </w:r>
    </w:p>
    <w:p w:rsidR="004D587E" w:rsidRDefault="00AD32B0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注意：如在公共电脑选课，结束后务必先退出教务系统，再关闭浏览器。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t xml:space="preserve"> </w:t>
      </w:r>
    </w:p>
    <w:p w:rsidR="004D587E" w:rsidRDefault="004D587E"/>
    <w:p w:rsidR="004D587E" w:rsidRDefault="00AD32B0">
      <w:pPr>
        <w:pStyle w:val="2"/>
      </w:pPr>
      <w:bookmarkStart w:id="1" w:name="_Toc130"/>
      <w:r>
        <w:rPr>
          <w:rFonts w:hint="eastAsia"/>
        </w:rPr>
        <w:t>选课</w:t>
      </w:r>
      <w:bookmarkEnd w:id="1"/>
    </w:p>
    <w:p w:rsidR="004D587E" w:rsidRDefault="00AD32B0">
      <w:r>
        <w:rPr>
          <w:rFonts w:hint="eastAsia"/>
        </w:rPr>
        <w:t>第一步：单击左上角</w:t>
      </w:r>
      <w:r>
        <w:rPr>
          <w:noProof/>
        </w:rP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4D587E"/>
    <w:p w:rsidR="004D587E" w:rsidRDefault="00AD32B0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:rsidR="004D587E" w:rsidRDefault="00AD32B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预览时间：选课批次开放的预览时间，在正式选课之前可查询有哪些参选的课程；</w:t>
      </w:r>
    </w:p>
    <w:p w:rsidR="004D587E" w:rsidRDefault="00AD32B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选课时间：选课开放时间，只有在此时间内才能开始选课。</w:t>
      </w:r>
    </w:p>
    <w:p w:rsidR="004D587E" w:rsidRDefault="00AD32B0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br w:type="page"/>
      </w:r>
    </w:p>
    <w:p w:rsidR="004D587E" w:rsidRDefault="00AD32B0">
      <w:pPr>
        <w:pStyle w:val="3"/>
      </w:pPr>
      <w:bookmarkStart w:id="2" w:name="_Toc31632"/>
      <w:r>
        <w:rPr>
          <w:rFonts w:hint="eastAsia"/>
        </w:rPr>
        <w:lastRenderedPageBreak/>
        <w:t>选课方式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：列表选课</w:t>
      </w:r>
      <w:bookmarkEnd w:id="2"/>
    </w:p>
    <w:p w:rsidR="004D587E" w:rsidRDefault="00AD32B0">
      <w:pPr>
        <w:ind w:firstLineChars="100" w:firstLine="240"/>
      </w:pPr>
      <w:r>
        <w:rPr>
          <w:rFonts w:hint="eastAsia"/>
        </w:rPr>
        <w:t>列表选课即显示当前批次所有参选任务，学生可自由选课，默认选课方式为【列表选课】；</w:t>
      </w:r>
    </w:p>
    <w:p w:rsidR="004D587E" w:rsidRDefault="00AD32B0">
      <w:pPr>
        <w:ind w:firstLineChars="100" w:firstLine="24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:rsidR="004D587E" w:rsidRDefault="00AD32B0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注意：英语选课需选择符合对应教学班的课程，如选择到其他班级，将无法成功选课。</w:t>
      </w:r>
    </w:p>
    <w:p w:rsidR="004D587E" w:rsidRDefault="004D587E">
      <w:bookmarkStart w:id="3" w:name="_GoBack"/>
      <w:bookmarkEnd w:id="3"/>
    </w:p>
    <w:p w:rsidR="004D587E" w:rsidRDefault="00AD32B0">
      <w:pPr>
        <w:pStyle w:val="3"/>
      </w:pPr>
      <w:bookmarkStart w:id="4" w:name="_Toc26634"/>
      <w:r>
        <w:rPr>
          <w:rFonts w:hint="eastAsia"/>
        </w:rPr>
        <w:t>选课方式二：课表选课</w:t>
      </w:r>
      <w:bookmarkEnd w:id="4"/>
    </w:p>
    <w:p w:rsidR="004D587E" w:rsidRDefault="00AD32B0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:rsidR="004D587E" w:rsidRDefault="00AD32B0">
      <w:pPr>
        <w:ind w:firstLine="440"/>
      </w:pPr>
      <w:r>
        <w:rPr>
          <w:rFonts w:hint="eastAsia"/>
        </w:rPr>
        <w:lastRenderedPageBreak/>
        <w:t>第一步：点击周六第</w:t>
      </w:r>
      <w:r>
        <w:rPr>
          <w:rFonts w:hint="eastAsia"/>
        </w:rPr>
        <w:t>6</w:t>
      </w:r>
      <w:r>
        <w:rPr>
          <w:rFonts w:hint="eastAsia"/>
        </w:rPr>
        <w:t>节选课；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第二步：弹出所有周六第</w:t>
      </w:r>
      <w:r>
        <w:rPr>
          <w:rFonts w:hint="eastAsia"/>
        </w:rPr>
        <w:t>6</w:t>
      </w:r>
      <w:r>
        <w:rPr>
          <w:rFonts w:hint="eastAsia"/>
        </w:rPr>
        <w:t>节开始的可选课程；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tab/>
      </w:r>
      <w:r>
        <w:rPr>
          <w:rFonts w:hint="eastAsia"/>
        </w:rPr>
        <w:t>第三步：点击选课，选课完成。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pPr>
        <w:pStyle w:val="3"/>
      </w:pPr>
      <w:r>
        <w:rPr>
          <w:rFonts w:hint="eastAsia"/>
        </w:rPr>
        <w:lastRenderedPageBreak/>
        <w:t>退课</w:t>
      </w:r>
    </w:p>
    <w:p w:rsidR="004D587E" w:rsidRDefault="00AD32B0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4D587E"/>
    <w:p w:rsidR="004D587E" w:rsidRDefault="00AD32B0">
      <w:pPr>
        <w:numPr>
          <w:ilvl w:val="0"/>
          <w:numId w:val="5"/>
        </w:numPr>
      </w:pPr>
      <w:r>
        <w:rPr>
          <w:rFonts w:hint="eastAsia"/>
        </w:rPr>
        <w:t>课表选课退课：鼠标右击课表中的课程，点击“退课”确认后即可退课；部分课程如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9424E4" w:rsidRDefault="009424E4">
      <w:pPr>
        <w:numPr>
          <w:ilvl w:val="0"/>
          <w:numId w:val="5"/>
        </w:numPr>
      </w:pPr>
      <w:r w:rsidRPr="009424E4">
        <w:rPr>
          <w:rFonts w:hint="eastAsia"/>
        </w:rPr>
        <w:t>如</w:t>
      </w:r>
      <w:proofErr w:type="gramStart"/>
      <w:r w:rsidRPr="009424E4">
        <w:rPr>
          <w:rFonts w:hint="eastAsia"/>
        </w:rPr>
        <w:t>需退课</w:t>
      </w:r>
      <w:proofErr w:type="gramEnd"/>
      <w:r w:rsidRPr="009424E4">
        <w:rPr>
          <w:rFonts w:hint="eastAsia"/>
        </w:rPr>
        <w:t>，请到所选课程对应的批次进行修改。如退英语课，只能到英语课批次进行退课，不能在公选课批次进行退课。</w:t>
      </w:r>
    </w:p>
    <w:p w:rsidR="004D587E" w:rsidRDefault="00AD32B0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pPr>
        <w:pStyle w:val="3"/>
      </w:pPr>
      <w:r>
        <w:rPr>
          <w:rFonts w:hint="eastAsia"/>
        </w:rPr>
        <w:t>选课筛选结果</w:t>
      </w:r>
    </w:p>
    <w:p w:rsidR="004D587E" w:rsidRDefault="00AD32B0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:rsidR="004D587E" w:rsidRDefault="00AD32B0">
      <w:r>
        <w:rPr>
          <w:noProof/>
        </w:rP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87E" w:rsidSect="004D587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23E" w:rsidRDefault="0073423E" w:rsidP="004D587E">
      <w:r>
        <w:separator/>
      </w:r>
    </w:p>
  </w:endnote>
  <w:endnote w:type="continuationSeparator" w:id="0">
    <w:p w:rsidR="0073423E" w:rsidRDefault="0073423E" w:rsidP="004D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23E" w:rsidRDefault="0073423E" w:rsidP="004D587E">
      <w:r>
        <w:separator/>
      </w:r>
    </w:p>
  </w:footnote>
  <w:footnote w:type="continuationSeparator" w:id="0">
    <w:p w:rsidR="0073423E" w:rsidRDefault="0073423E" w:rsidP="004D5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9C6B59"/>
    <w:multiLevelType w:val="multilevel"/>
    <w:tmpl w:val="899C6B59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FE249398"/>
    <w:multiLevelType w:val="singleLevel"/>
    <w:tmpl w:val="FE2493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B2A2806"/>
    <w:multiLevelType w:val="multilevel"/>
    <w:tmpl w:val="5B2A280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E8869A6"/>
    <w:multiLevelType w:val="multilevel"/>
    <w:tmpl w:val="7E8869A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EyYWMyYTc2MDQwODBkNTQ1MzZjYzYwYmVlNGNmYTkifQ=="/>
  </w:docVars>
  <w:rsids>
    <w:rsidRoot w:val="3F58699D"/>
    <w:rsid w:val="003737AC"/>
    <w:rsid w:val="003E53E5"/>
    <w:rsid w:val="004D587E"/>
    <w:rsid w:val="0073423E"/>
    <w:rsid w:val="009424E4"/>
    <w:rsid w:val="00AD32B0"/>
    <w:rsid w:val="00C814BC"/>
    <w:rsid w:val="00D561F0"/>
    <w:rsid w:val="00D95C68"/>
    <w:rsid w:val="00F8631D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87E"/>
    <w:pPr>
      <w:widowControl w:val="0"/>
      <w:jc w:val="both"/>
    </w:pPr>
    <w:rPr>
      <w:rFonts w:ascii="Calibri" w:eastAsia="等线" w:hAnsi="Calibri" w:cs="Times New Roman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rsid w:val="004D587E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4D587E"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a"/>
    <w:next w:val="a"/>
    <w:unhideWhenUsed/>
    <w:qFormat/>
    <w:rsid w:val="004D587E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4D587E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4D587E"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a3">
    <w:name w:val="footer"/>
    <w:basedOn w:val="a"/>
    <w:uiPriority w:val="99"/>
    <w:unhideWhenUsed/>
    <w:qFormat/>
    <w:rsid w:val="004D58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4D5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4D587E"/>
    <w:pPr>
      <w:ind w:left="220"/>
    </w:pPr>
    <w:rPr>
      <w:rFonts w:asciiTheme="minorHAnsi" w:hAnsiTheme="minorHAnsi"/>
      <w:smallCaps/>
    </w:rPr>
  </w:style>
  <w:style w:type="character" w:styleId="a5">
    <w:name w:val="Hyperlink"/>
    <w:uiPriority w:val="99"/>
    <w:unhideWhenUsed/>
    <w:qFormat/>
    <w:rsid w:val="004D587E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4D587E"/>
    <w:pPr>
      <w:ind w:firstLineChars="200" w:firstLine="420"/>
    </w:pPr>
  </w:style>
  <w:style w:type="paragraph" w:customStyle="1" w:styleId="TOC2">
    <w:name w:val="TOC 标题2"/>
    <w:basedOn w:val="1"/>
    <w:next w:val="a"/>
    <w:uiPriority w:val="39"/>
    <w:unhideWhenUsed/>
    <w:qFormat/>
    <w:rsid w:val="004D587E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Char"/>
    <w:rsid w:val="00D95C68"/>
    <w:rPr>
      <w:sz w:val="18"/>
      <w:szCs w:val="18"/>
    </w:rPr>
  </w:style>
  <w:style w:type="character" w:customStyle="1" w:styleId="Char">
    <w:name w:val="批注框文本 Char"/>
    <w:basedOn w:val="a0"/>
    <w:link w:val="a7"/>
    <w:rsid w:val="00D95C68"/>
    <w:rPr>
      <w:rFonts w:ascii="Calibri" w:eastAsia="等线" w:hAnsi="Calibri" w:cs="Times New Roman"/>
      <w:color w:val="595959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165</Words>
  <Characters>947</Characters>
  <Application>Microsoft Office Word</Application>
  <DocSecurity>0</DocSecurity>
  <Lines>7</Lines>
  <Paragraphs>2</Paragraphs>
  <ScaleCrop>false</ScaleCrop>
  <Company>njucm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曹张振</dc:creator>
  <cp:lastModifiedBy>Administrator</cp:lastModifiedBy>
  <cp:revision>6</cp:revision>
  <dcterms:created xsi:type="dcterms:W3CDTF">2021-12-29T01:52:00Z</dcterms:created>
  <dcterms:modified xsi:type="dcterms:W3CDTF">2024-01-15T02:59:00Z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190E9FCAB0AE4B249E9262C08A4F37E4</vt:lpwstr>
  </property>
</Properties>
</file>