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3BB8" w14:textId="77777777" w:rsidR="004C54BE" w:rsidRDefault="00C4404B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附件1：</w:t>
      </w:r>
    </w:p>
    <w:p w14:paraId="34E40079" w14:textId="77777777" w:rsidR="004C54BE" w:rsidRDefault="00C4404B">
      <w:pPr>
        <w:jc w:val="center"/>
        <w:rPr>
          <w:rFonts w:ascii="黑体" w:eastAsia="黑体" w:hAnsi="黑体" w:cs="黑体"/>
          <w:b/>
          <w:w w:val="96"/>
          <w:sz w:val="32"/>
          <w:szCs w:val="32"/>
        </w:rPr>
      </w:pPr>
      <w:r>
        <w:rPr>
          <w:rFonts w:ascii="黑体" w:eastAsia="黑体" w:hAnsi="黑体" w:cs="黑体" w:hint="eastAsia"/>
          <w:b/>
          <w:w w:val="96"/>
          <w:sz w:val="32"/>
          <w:szCs w:val="32"/>
        </w:rPr>
        <w:t>2</w:t>
      </w:r>
      <w:r>
        <w:rPr>
          <w:rFonts w:ascii="黑体" w:eastAsia="黑体" w:hAnsi="黑体" w:cs="黑体"/>
          <w:b/>
          <w:w w:val="96"/>
          <w:sz w:val="32"/>
          <w:szCs w:val="32"/>
        </w:rPr>
        <w:t>025</w:t>
      </w:r>
      <w:r>
        <w:rPr>
          <w:rFonts w:ascii="黑体" w:eastAsia="黑体" w:hAnsi="黑体" w:cs="黑体" w:hint="eastAsia"/>
          <w:b/>
          <w:w w:val="96"/>
          <w:sz w:val="32"/>
          <w:szCs w:val="32"/>
        </w:rPr>
        <w:t>年秋季学期基层教学组织本科教学工作校级检查评分表</w:t>
      </w:r>
    </w:p>
    <w:p w14:paraId="29F2FAE6" w14:textId="77777777" w:rsidR="004C54BE" w:rsidRDefault="00C4404B">
      <w:pPr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教学单位名称：</w:t>
      </w:r>
    </w:p>
    <w:p w14:paraId="5768E55B" w14:textId="77777777" w:rsidR="004C54BE" w:rsidRDefault="00C4404B">
      <w:pPr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基层教学组织名称：</w:t>
      </w:r>
    </w:p>
    <w:tbl>
      <w:tblPr>
        <w:tblpPr w:leftFromText="180" w:rightFromText="180" w:vertAnchor="text" w:horzAnchor="page" w:tblpXSpec="center" w:tblpY="309"/>
        <w:tblOverlap w:val="never"/>
        <w:tblW w:w="4985" w:type="pct"/>
        <w:tblLayout w:type="fixed"/>
        <w:tblLook w:val="04A0" w:firstRow="1" w:lastRow="0" w:firstColumn="1" w:lastColumn="0" w:noHBand="0" w:noVBand="1"/>
      </w:tblPr>
      <w:tblGrid>
        <w:gridCol w:w="709"/>
        <w:gridCol w:w="641"/>
        <w:gridCol w:w="2177"/>
        <w:gridCol w:w="2122"/>
        <w:gridCol w:w="1838"/>
        <w:gridCol w:w="784"/>
      </w:tblGrid>
      <w:tr w:rsidR="004C54BE" w14:paraId="5E5BA8F3" w14:textId="77777777">
        <w:trPr>
          <w:trHeight w:val="378"/>
          <w:tblHeader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C426" w14:textId="77777777" w:rsidR="004C54BE" w:rsidRDefault="00C4404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一级指标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DBD1" w14:textId="77777777" w:rsidR="004C54BE" w:rsidRDefault="00C4404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二级指标</w:t>
            </w:r>
          </w:p>
        </w:tc>
        <w:tc>
          <w:tcPr>
            <w:tcW w:w="2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BE10" w14:textId="77777777" w:rsidR="004C54BE" w:rsidRDefault="00C4404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评价标准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3D2F" w14:textId="77777777" w:rsidR="004C54BE" w:rsidRDefault="00C4404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备查材料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17F4" w14:textId="77777777" w:rsidR="004C54BE" w:rsidRDefault="00C4404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专家组评分</w:t>
            </w:r>
          </w:p>
        </w:tc>
      </w:tr>
      <w:tr w:rsidR="004C54BE" w14:paraId="786FE75E" w14:textId="77777777">
        <w:trPr>
          <w:trHeight w:val="357"/>
          <w:tblHeader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4C6A" w14:textId="77777777" w:rsidR="004C54BE" w:rsidRDefault="004C54B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6C0D" w14:textId="77777777" w:rsidR="004C54BE" w:rsidRDefault="004C54B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1E25" w14:textId="77777777" w:rsidR="004C54BE" w:rsidRDefault="00C4404B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  <w:t>A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18"/>
                <w:szCs w:val="20"/>
              </w:rPr>
              <w:t>级标准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28BD" w14:textId="77777777" w:rsidR="004C54BE" w:rsidRDefault="00C4404B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  <w:t>C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18"/>
                <w:szCs w:val="20"/>
              </w:rPr>
              <w:t>级标准</w:t>
            </w:r>
          </w:p>
        </w:tc>
        <w:tc>
          <w:tcPr>
            <w:tcW w:w="11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B672" w14:textId="77777777" w:rsidR="004C54BE" w:rsidRDefault="004C54B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0CF" w14:textId="77777777" w:rsidR="004C54BE" w:rsidRDefault="004C54B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</w:p>
        </w:tc>
      </w:tr>
      <w:tr w:rsidR="004C54BE" w14:paraId="1DBAB826" w14:textId="77777777">
        <w:trPr>
          <w:trHeight w:val="1754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0ACA" w14:textId="77777777" w:rsidR="004C54BE" w:rsidRDefault="00C4404B">
            <w:pPr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立德树人（10分）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DB27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师德师风（3分）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0CB4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有校级及以上相关表彰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55AB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无任何负面清单（教师有师德失范行为，受到学校处理或处分的，当年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该基层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教学组织考核即认定不合格）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654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表彰复印件，学院统一提供师德师风负面清单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0F44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 w:val="18"/>
                <w:szCs w:val="20"/>
              </w:rPr>
            </w:pPr>
          </w:p>
        </w:tc>
      </w:tr>
      <w:tr w:rsidR="004C54BE" w14:paraId="0F02529B" w14:textId="77777777">
        <w:trPr>
          <w:trHeight w:val="175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5E8D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0B69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课程思政（7分）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79DD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课程教学大纲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体现思政元素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；有国家级、省级课程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思政项目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及相关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课程思政名师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或团队；开展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课程思政案例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库建设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C809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课程教学大纲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体现思政元素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，积极开展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课程思政建设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，并取得一定成效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D650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课程教学大纲、各级项目及名师汇总表及证书、证明复印件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B21F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18453AFB" w14:textId="77777777">
        <w:trPr>
          <w:trHeight w:val="1173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CB30" w14:textId="77777777" w:rsidR="004C54BE" w:rsidRDefault="00C4404B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内涵建设（20分）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EA31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课程建设（6分）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605F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有国家级、省级在线开放课程或一流课程等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FF0B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积极开展课程建设及课程资源库建设，并取得一定成效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1D5E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精品课程汇总表及证书、证明复印件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66DB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7B69CDFD" w14:textId="77777777">
        <w:trPr>
          <w:trHeight w:val="146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6F79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48F3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教材建设（5分）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83DE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有主编、副主编出版的国家级、省级、行业规划教材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C393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积极参加教材编写工作，有较高水平的自编教材、讲义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B5C4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主编、副主编、参编教材汇总表及教材原件（或封面、封底、扉页复印件）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1876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54BEAE35" w14:textId="77777777">
        <w:trPr>
          <w:trHeight w:val="2045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5208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BEC4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教学研究（5分）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5871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承担省级及以上教改项目，近四年人均公开发表教学研究论文1篇以上，当年有发表的教学研究论文，开展课程教学改革等教育研究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CEF9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有校级及以上教学研究项目，近四年有公开发表教学研究论文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2430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主持、参与教改项目汇总表及证书、证明复印件，教学研究论文一览表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1755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323FA5BE" w14:textId="77777777">
        <w:trPr>
          <w:trHeight w:val="1173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1A7F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3B8D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教学成果（4分）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59A8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有国家、省级教学及教育科研成果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35CF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有校级教学及教育科研成果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0D62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成果汇总表及证书、证明复印件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4882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0099F7B0" w14:textId="77777777">
        <w:trPr>
          <w:trHeight w:val="2917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303B" w14:textId="77777777" w:rsidR="004C54BE" w:rsidRDefault="00C4404B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lastRenderedPageBreak/>
              <w:t>教师发展（20分）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28D8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教师培养（3分）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9F0B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教研室为各层次教师制定的培养计划科学合理，实施效果明显，整体水平高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21CB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制订教研室内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部教师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培养和引进计划，实施效果较好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3673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派出进修、出国研修、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参加继教活动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清单；中青年教师（40岁（含）之前、副教授（含）以下）自我拓展提升培养学习计划，新进教师培养（青年教师导师制培养）材料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9B1E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214592B8" w14:textId="77777777">
        <w:trPr>
          <w:trHeight w:val="146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BB62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6B08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团队建设（4分）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DB61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有明确的发展目标、良好的合作精神和合理的梯队结构，有显著成果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BC50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团队发展目标较明确，合作精神较强，梯队结构较为合理的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47BB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教研室教学/课程团队人员名册（姓名、性别、年龄、职称、学历、岗位职责）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9A11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1B722992" w14:textId="77777777">
        <w:trPr>
          <w:trHeight w:val="146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6441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C90F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教学培训（4分）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2E2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近4年，教师全部参加过校内外的继续教育、培训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3322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近四年70%教师参加过校内外的继续教育、培训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A7C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教师进修、研修、继续教育及短期学习交流相关材料，教研室培训活动一览表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0E1C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63F6C645" w14:textId="77777777">
        <w:trPr>
          <w:trHeight w:val="1173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8E6D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A18D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教学竞赛（5分）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494E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国家、省级教师教学竞赛获奖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202F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积极参加各级各类教师教学竞赛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85AA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汇总表及证书、证明复印件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9562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574C5A24" w14:textId="77777777">
        <w:trPr>
          <w:trHeight w:val="1173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414D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E098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教师荣誉（4分）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F4D8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国家、省级人才项目或相关教师荣誉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E334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校级人才项目或相关教师荣誉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087A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汇总表及证书、证明复印件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E7D8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6C6E9081" w14:textId="77777777">
        <w:trPr>
          <w:trHeight w:val="2045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F99C" w14:textId="77777777" w:rsidR="004C54BE" w:rsidRDefault="00C4404B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教学改革（20分）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AA0B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教学设计（4分）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2FB5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重视教学设计，教学中根据课程和学生特点合理运用多种教学方法和手段，注重现代信息技术与教育教学深度融合，综合设计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性教学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的比例不少于30%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DFB6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教学设计能体现教师对教材、教学内容的组织与规划，对课堂教学有指导意义，有综合设计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性教学</w:t>
            </w:r>
            <w:proofErr w:type="gramEnd"/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225A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教学日历、教学设计或教案（上一学年）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E3B5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14E18E55" w14:textId="77777777">
        <w:trPr>
          <w:trHeight w:val="1173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848B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C70C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实践教学（4分）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0F8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能按大纲要求100%开展课程内实验（实践）教学，有综合设计性、创新性实验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ED2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能完成85%教学大纲所要求的实践教学（含实验、见习、社会调查等）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1AA3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实验教学大纲、教学设计（上一学年）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ABB7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1FA34569" w14:textId="77777777">
        <w:trPr>
          <w:trHeight w:val="175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04DC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2552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形成性评价（6分）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7383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必修课程过程性考核成绩占比不少于40%，且课程形成性评价方案合理，平时作业、阶段性学习测验记录、教学过程记录完备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2F52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必修课程过程性考核成绩占比不少于40%，平时作业、阶段性学习测验记录、教学过程有记录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489D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平时作业、阶段性学习测验记录、教学过程记录等（上一学年）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7120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13FF9782" w14:textId="77777777">
        <w:trPr>
          <w:trHeight w:val="1173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97B2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7D9B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试卷归档（6分）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530A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试卷根据要求全部归档率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7529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历学期试卷完整，但不符合归档要求 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6728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必修考试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课程卷库建设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清单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4B63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02F2504E" w14:textId="77777777">
        <w:trPr>
          <w:trHeight w:val="1173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1DEF" w14:textId="77777777" w:rsidR="004C54BE" w:rsidRDefault="00C4404B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教学管理（30分）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2D25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集体备课（8分）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BDAF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有集体备课制度，每学期集体备课不少于3次，并有集体备课的记录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A2D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每学期集体备课1次，有集体备课记录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CC48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集体备课记录：时间、地点、内容、参加人员（上一学年）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B175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70248D6F" w14:textId="77777777">
        <w:trPr>
          <w:trHeight w:val="146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6C52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512B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教授授课（7分）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C51F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教授、副教授每年均为本科生主讲一门课程，授课时数符合规定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22B0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教授、副教授每年为本科生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授课达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100%，为本科生主讲一门课程人数比例达85%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670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教授、副教授名单，教授、副教授承担课程、课时信息汇总表（上一学年）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F82C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377501E2" w14:textId="77777777">
        <w:trPr>
          <w:trHeight w:val="2045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C5DF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E13E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教学观摩、互助听课（6分）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CA35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教研室主任每学期听课不少于4次，教师间互相听课不少于5次，每学期均能组织观摩教学，并组织本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室教师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认真研讨，效果好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466B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教研室主任每学期听课不少于2次，教师间互相听课不少于2次，能认真组织教师参加各级观摩教学听课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57AD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教研室主任、教研室教师听课记录，教学观摩记录（上一学年）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7BC3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5AFD85ED" w14:textId="77777777">
        <w:trPr>
          <w:trHeight w:val="1464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147F" w14:textId="77777777" w:rsidR="004C54BE" w:rsidRDefault="004C54BE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0B01" w14:textId="77777777" w:rsidR="004C54BE" w:rsidRDefault="00C4404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档案管理（9分）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E80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反映教研室教学活动、教学管理、教学质量的各种教学资料、教学文件齐全，管理规范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0786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反映教研室教学活动、教学管理、教学质量的各种教学资料、教学文件基本齐全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807C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档案原件、复印件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08F6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2F2FE9C8" w14:textId="77777777">
        <w:trPr>
          <w:trHeight w:val="592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AEA3" w14:textId="77777777" w:rsidR="004C54BE" w:rsidRDefault="00C4404B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特色亮点（10分）</w:t>
            </w:r>
          </w:p>
        </w:tc>
        <w:tc>
          <w:tcPr>
            <w:tcW w:w="2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7F61" w14:textId="77777777" w:rsidR="004C54BE" w:rsidRDefault="00C4404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教研室在历史传统、规划定位、建设措施、运行机制与成效、文化氛围、教学等方面的特色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6FBF" w14:textId="77777777" w:rsidR="004C54BE" w:rsidRDefault="00C4404B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总结材料及相关证明、表彰复印件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E57B" w14:textId="77777777" w:rsidR="004C54BE" w:rsidRDefault="00C4404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C54BE" w14:paraId="44979248" w14:textId="77777777">
        <w:trPr>
          <w:trHeight w:val="1838"/>
        </w:trPr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746D" w14:textId="77777777" w:rsidR="004C54BE" w:rsidRDefault="004C54BE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45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9838" w14:textId="77777777" w:rsidR="004C54BE" w:rsidRDefault="00C4404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赋分理由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：</w:t>
            </w:r>
          </w:p>
        </w:tc>
      </w:tr>
      <w:tr w:rsidR="004C54BE" w14:paraId="4EF14EE1" w14:textId="77777777">
        <w:trPr>
          <w:trHeight w:val="457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6656" w14:textId="77777777" w:rsidR="004C54BE" w:rsidRDefault="00C4404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4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D26D" w14:textId="77777777" w:rsidR="004C54BE" w:rsidRDefault="00C4404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　/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69A1" w14:textId="77777777" w:rsidR="004C54BE" w:rsidRDefault="00C4404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</w:tbl>
    <w:p w14:paraId="05BC2928" w14:textId="77777777" w:rsidR="004C54BE" w:rsidRDefault="00C4404B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注：</w:t>
      </w:r>
    </w:p>
    <w:p w14:paraId="1E839E47" w14:textId="77777777" w:rsidR="004C54BE" w:rsidRDefault="00C4404B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1</w:t>
      </w:r>
      <w:r>
        <w:rPr>
          <w:rFonts w:ascii="楷体" w:eastAsia="楷体" w:hAnsi="楷体"/>
          <w:sz w:val="24"/>
        </w:rPr>
        <w:t>.</w:t>
      </w:r>
      <w:r>
        <w:rPr>
          <w:rFonts w:ascii="楷体" w:eastAsia="楷体" w:hAnsi="楷体" w:hint="eastAsia"/>
          <w:sz w:val="24"/>
        </w:rPr>
        <w:t>如无特别说明，以上评价内容自2</w:t>
      </w:r>
      <w:r>
        <w:rPr>
          <w:rFonts w:ascii="楷体" w:eastAsia="楷体" w:hAnsi="楷体"/>
          <w:sz w:val="24"/>
        </w:rPr>
        <w:t>023</w:t>
      </w:r>
      <w:r>
        <w:rPr>
          <w:rFonts w:ascii="楷体" w:eastAsia="楷体" w:hAnsi="楷体" w:hint="eastAsia"/>
          <w:sz w:val="24"/>
        </w:rPr>
        <w:t>年（含）起统计；</w:t>
      </w:r>
    </w:p>
    <w:p w14:paraId="3A5BCCDB" w14:textId="77777777" w:rsidR="004C54BE" w:rsidRDefault="00C4404B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2</w:t>
      </w:r>
      <w:r>
        <w:rPr>
          <w:rFonts w:ascii="楷体" w:eastAsia="楷体" w:hAnsi="楷体"/>
          <w:sz w:val="24"/>
        </w:rPr>
        <w:t>.</w:t>
      </w:r>
      <w:r>
        <w:rPr>
          <w:rFonts w:ascii="楷体" w:eastAsia="楷体" w:hAnsi="楷体" w:hint="eastAsia"/>
          <w:sz w:val="24"/>
        </w:rPr>
        <w:t>如该教研室在2</w:t>
      </w:r>
      <w:r>
        <w:rPr>
          <w:rFonts w:ascii="楷体" w:eastAsia="楷体" w:hAnsi="楷体"/>
          <w:sz w:val="24"/>
        </w:rPr>
        <w:t>019</w:t>
      </w:r>
      <w:r>
        <w:rPr>
          <w:rFonts w:ascii="楷体" w:eastAsia="楷体" w:hAnsi="楷体" w:hint="eastAsia"/>
          <w:sz w:val="24"/>
        </w:rPr>
        <w:t>年以来发生过各级各类教学事故及与师德相关的负面事件，“立德树人”一项不得分；</w:t>
      </w:r>
    </w:p>
    <w:p w14:paraId="35A41AA4" w14:textId="77777777" w:rsidR="004C54BE" w:rsidRDefault="00C4404B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3</w:t>
      </w:r>
      <w:r>
        <w:rPr>
          <w:rFonts w:ascii="楷体" w:eastAsia="楷体" w:hAnsi="楷体"/>
          <w:sz w:val="24"/>
        </w:rPr>
        <w:t>.</w:t>
      </w:r>
      <w:r>
        <w:rPr>
          <w:rFonts w:ascii="楷体" w:eastAsia="楷体" w:hAnsi="楷体" w:hint="eastAsia"/>
          <w:sz w:val="24"/>
        </w:rPr>
        <w:t>达到</w:t>
      </w:r>
      <w:r>
        <w:rPr>
          <w:rFonts w:ascii="楷体" w:eastAsia="楷体" w:hAnsi="楷体"/>
          <w:sz w:val="24"/>
        </w:rPr>
        <w:t>A</w:t>
      </w:r>
      <w:proofErr w:type="gramStart"/>
      <w:r>
        <w:rPr>
          <w:rFonts w:ascii="楷体" w:eastAsia="楷体" w:hAnsi="楷体"/>
          <w:sz w:val="24"/>
        </w:rPr>
        <w:t>级指标</w:t>
      </w:r>
      <w:proofErr w:type="gramEnd"/>
      <w:r>
        <w:rPr>
          <w:rFonts w:ascii="楷体" w:eastAsia="楷体" w:hAnsi="楷体"/>
          <w:sz w:val="24"/>
        </w:rPr>
        <w:t>要求该项得满分；符合C</w:t>
      </w:r>
      <w:proofErr w:type="gramStart"/>
      <w:r>
        <w:rPr>
          <w:rFonts w:ascii="楷体" w:eastAsia="楷体" w:hAnsi="楷体"/>
          <w:sz w:val="24"/>
        </w:rPr>
        <w:t>级指标</w:t>
      </w:r>
      <w:proofErr w:type="gramEnd"/>
      <w:r>
        <w:rPr>
          <w:rFonts w:ascii="楷体" w:eastAsia="楷体" w:hAnsi="楷体"/>
          <w:sz w:val="24"/>
        </w:rPr>
        <w:t>要求得该项30%分值；介于A、C</w:t>
      </w:r>
      <w:proofErr w:type="gramStart"/>
      <w:r>
        <w:rPr>
          <w:rFonts w:ascii="楷体" w:eastAsia="楷体" w:hAnsi="楷体"/>
          <w:sz w:val="24"/>
        </w:rPr>
        <w:t>级之间</w:t>
      </w:r>
      <w:proofErr w:type="gramEnd"/>
      <w:r>
        <w:rPr>
          <w:rFonts w:ascii="楷体" w:eastAsia="楷体" w:hAnsi="楷体"/>
          <w:sz w:val="24"/>
        </w:rPr>
        <w:t>的为B级，得该项60%分值；未达到C</w:t>
      </w:r>
      <w:proofErr w:type="gramStart"/>
      <w:r>
        <w:rPr>
          <w:rFonts w:ascii="楷体" w:eastAsia="楷体" w:hAnsi="楷体"/>
          <w:sz w:val="24"/>
        </w:rPr>
        <w:t>级指标</w:t>
      </w:r>
      <w:proofErr w:type="gramEnd"/>
      <w:r>
        <w:rPr>
          <w:rFonts w:ascii="楷体" w:eastAsia="楷体" w:hAnsi="楷体"/>
          <w:sz w:val="24"/>
        </w:rPr>
        <w:t>要求该项不得分；</w:t>
      </w:r>
      <w:r>
        <w:rPr>
          <w:rFonts w:ascii="楷体" w:eastAsia="楷体" w:hAnsi="楷体" w:hint="eastAsia"/>
          <w:sz w:val="24"/>
        </w:rPr>
        <w:t>评分根据各分项要求达成度赋分，</w:t>
      </w:r>
      <w:r>
        <w:rPr>
          <w:rFonts w:ascii="楷体" w:eastAsia="楷体" w:hAnsi="楷体" w:hint="eastAsia"/>
          <w:b/>
          <w:bCs/>
          <w:sz w:val="24"/>
        </w:rPr>
        <w:t>精确到小数点后一位</w:t>
      </w:r>
      <w:r>
        <w:rPr>
          <w:rFonts w:ascii="楷体" w:eastAsia="楷体" w:hAnsi="楷体" w:hint="eastAsia"/>
          <w:sz w:val="24"/>
        </w:rPr>
        <w:t>。</w:t>
      </w:r>
    </w:p>
    <w:p w14:paraId="08ECE6EF" w14:textId="77777777" w:rsidR="004C54BE" w:rsidRDefault="00C4404B">
      <w:pPr>
        <w:spacing w:line="44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检查组组长（签名）：</w:t>
      </w:r>
    </w:p>
    <w:p w14:paraId="03640C9C" w14:textId="77777777" w:rsidR="004C54BE" w:rsidRDefault="00C4404B">
      <w:pPr>
        <w:spacing w:line="44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检查组成员（签名）：</w:t>
      </w:r>
    </w:p>
    <w:p w14:paraId="4D521330" w14:textId="77777777" w:rsidR="004C54BE" w:rsidRDefault="00C4404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检查日期：</w:t>
      </w:r>
    </w:p>
    <w:sectPr w:rsidR="004C54BE">
      <w:pgSz w:w="11906" w:h="16838"/>
      <w:pgMar w:top="1440" w:right="1800" w:bottom="110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altName w:val="宋体"/>
    <w:charset w:val="86"/>
    <w:family w:val="roman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D3"/>
    <w:rsid w:val="000116A9"/>
    <w:rsid w:val="00156F32"/>
    <w:rsid w:val="001B7DF6"/>
    <w:rsid w:val="001F3CFF"/>
    <w:rsid w:val="002111E2"/>
    <w:rsid w:val="00283864"/>
    <w:rsid w:val="003769DE"/>
    <w:rsid w:val="003E3967"/>
    <w:rsid w:val="003E7CCA"/>
    <w:rsid w:val="00424434"/>
    <w:rsid w:val="00433296"/>
    <w:rsid w:val="00441793"/>
    <w:rsid w:val="00485CB3"/>
    <w:rsid w:val="004A2785"/>
    <w:rsid w:val="004C54BE"/>
    <w:rsid w:val="004E2857"/>
    <w:rsid w:val="00531FC7"/>
    <w:rsid w:val="00603C08"/>
    <w:rsid w:val="00642351"/>
    <w:rsid w:val="007034EA"/>
    <w:rsid w:val="00720365"/>
    <w:rsid w:val="0072170C"/>
    <w:rsid w:val="00753BEB"/>
    <w:rsid w:val="00791CC6"/>
    <w:rsid w:val="00827FD7"/>
    <w:rsid w:val="00995054"/>
    <w:rsid w:val="009D7957"/>
    <w:rsid w:val="00A21712"/>
    <w:rsid w:val="00AB2048"/>
    <w:rsid w:val="00AE05FB"/>
    <w:rsid w:val="00B63D50"/>
    <w:rsid w:val="00C102E1"/>
    <w:rsid w:val="00C1334D"/>
    <w:rsid w:val="00C4404B"/>
    <w:rsid w:val="00C639E1"/>
    <w:rsid w:val="00C72517"/>
    <w:rsid w:val="00CD00C8"/>
    <w:rsid w:val="00D12D51"/>
    <w:rsid w:val="00EA29D3"/>
    <w:rsid w:val="00F03005"/>
    <w:rsid w:val="00F572D8"/>
    <w:rsid w:val="00F7369F"/>
    <w:rsid w:val="09356D68"/>
    <w:rsid w:val="0AD33E3F"/>
    <w:rsid w:val="1B4C6825"/>
    <w:rsid w:val="2043516B"/>
    <w:rsid w:val="2901593A"/>
    <w:rsid w:val="35A013B7"/>
    <w:rsid w:val="413A1081"/>
    <w:rsid w:val="438470FF"/>
    <w:rsid w:val="509E1DC6"/>
    <w:rsid w:val="57995095"/>
    <w:rsid w:val="5A3E46B4"/>
    <w:rsid w:val="5D803173"/>
    <w:rsid w:val="5DAD3649"/>
    <w:rsid w:val="70C2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5AC68-F27D-4FBC-9995-55305153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月白 秋</dc:creator>
  <cp:lastModifiedBy>月白 秋</cp:lastModifiedBy>
  <cp:revision>44</cp:revision>
  <dcterms:created xsi:type="dcterms:W3CDTF">2025-10-20T02:14:00Z</dcterms:created>
  <dcterms:modified xsi:type="dcterms:W3CDTF">2025-11-03T06:23:00Z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eyJoZGlkIjoiNzJkNGRkYWY0ZTFkMTMxNDdiMzY3MjhkNWM5MzJjZTgiLCJ1c2VySWQiOiI0MjQzMTgzODcifQ==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BB921405828E471EBA56CB16378D812C_13</vt:lpwstr>
  </property>
</Properties>
</file>