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center"/>
      </w:pPr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教师</w:t>
      </w:r>
      <w:bookmarkStart w:id="0" w:name="_Toc22078"/>
      <w:r>
        <w:rPr>
          <w:rFonts w:hint="eastAsia" w:ascii="宋体" w:hAnsi="宋体" w:eastAsia="宋体"/>
          <w:b/>
          <w:bCs/>
          <w:sz w:val="52"/>
          <w:szCs w:val="52"/>
          <w:lang w:val="en-US" w:eastAsia="zh-CN"/>
        </w:rPr>
        <w:t>课表操作手册</w:t>
      </w:r>
    </w:p>
    <w:p>
      <w:pPr>
        <w:pStyle w:val="3"/>
      </w:pPr>
      <w:r>
        <w:rPr>
          <w:rFonts w:hint="eastAsia"/>
        </w:rPr>
        <w:t>系统登录</w:t>
      </w:r>
      <w:bookmarkEnd w:id="0"/>
    </w:p>
    <w:p>
      <w:pPr>
        <w:ind w:firstLine="440"/>
        <w:rPr>
          <w:color w:val="FF0000"/>
        </w:rPr>
      </w:pPr>
      <w:r>
        <w:rPr>
          <w:rFonts w:hint="eastAsia"/>
          <w:color w:val="FF0000"/>
        </w:rPr>
        <w:t>建议使用谷歌C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>
      <w:pPr>
        <w:ind w:firstLine="440"/>
        <w:rPr>
          <w:rFonts w:hint="eastAsia" w:eastAsia="等线"/>
          <w:lang w:eastAsia="zh-CN"/>
        </w:rPr>
      </w:pPr>
      <w:r>
        <w:t>在电脑端打开谷歌浏览器，访问</w:t>
      </w:r>
      <w:r>
        <w:fldChar w:fldCharType="begin"/>
      </w:r>
      <w:r>
        <w:instrText xml:space="preserve"> HYPERLINK "http://jwxt.aqnu.edu.cn/" </w:instrText>
      </w:r>
      <w:r>
        <w:fldChar w:fldCharType="separate"/>
      </w:r>
      <w:r>
        <w:rPr>
          <w:rStyle w:val="12"/>
          <w:rFonts w:hint="eastAsia"/>
        </w:rPr>
        <w:t>http://jwgl.njucm.edu.cn</w:t>
      </w:r>
      <w:r>
        <w:rPr>
          <w:rStyle w:val="12"/>
        </w:rPr>
        <w:t>/</w:t>
      </w:r>
      <w:r>
        <w:rPr>
          <w:rStyle w:val="12"/>
        </w:rPr>
        <w:fldChar w:fldCharType="end"/>
      </w:r>
      <w:r>
        <w:t>，</w:t>
      </w:r>
      <w:r>
        <w:rPr>
          <w:rFonts w:hint="eastAsia"/>
        </w:rPr>
        <w:t>点击【</w:t>
      </w:r>
      <w:r>
        <w:rPr>
          <w:rFonts w:hint="eastAsia"/>
          <w:lang w:val="en-US" w:eastAsia="zh-CN"/>
        </w:rPr>
        <w:t>教师</w:t>
      </w:r>
      <w:r>
        <w:rPr>
          <w:rFonts w:hint="eastAsia"/>
        </w:rPr>
        <w:t>】入口切换登录角色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推荐使用</w:t>
      </w:r>
      <w:r>
        <w:rPr>
          <w:rFonts w:hint="eastAsia"/>
          <w:color w:val="FF0000"/>
          <w:lang w:val="en-US" w:eastAsia="zh-CN"/>
        </w:rPr>
        <w:t>统一身份认证登录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教务账号密码登录：</w:t>
      </w:r>
      <w:r>
        <w:t>输入账号密码（账号为</w:t>
      </w:r>
      <w:r>
        <w:rPr>
          <w:rFonts w:hint="eastAsia"/>
          <w:lang w:val="en-US" w:eastAsia="zh-CN"/>
        </w:rPr>
        <w:t>工</w:t>
      </w:r>
      <w:r>
        <w:t>号，密码</w:t>
      </w:r>
      <w:r>
        <w:rPr>
          <w:rFonts w:hint="eastAsia"/>
          <w:lang w:val="en-US" w:eastAsia="zh-CN"/>
        </w:rPr>
        <w:t>8位为Nzy+身份证后4位+*，如Nzy1234*</w:t>
      </w:r>
      <w:r>
        <w:t>）即可登录</w:t>
      </w:r>
      <w:r>
        <w:rPr>
          <w:rFonts w:hint="eastAsia"/>
        </w:rPr>
        <w:t>。</w:t>
      </w:r>
      <w:r>
        <w:rPr>
          <w:rFonts w:hint="eastAsia"/>
          <w:lang w:val="en-US" w:eastAsia="zh-CN"/>
        </w:rPr>
        <w:t>建议初次登陆后点击右上角头像到账号设置修改密码。</w:t>
      </w:r>
    </w:p>
    <w:p>
      <w:pPr>
        <w:numPr>
          <w:ilvl w:val="0"/>
          <w:numId w:val="2"/>
        </w:numPr>
        <w:ind w:left="420" w:leftChars="0" w:hanging="42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统一身份认证登录：点击“统一身份认证登录”，跳转到南京中医药大学统一身份认证页面，输入统一身份认证账号密码登陆后即可跳转登录至教务系统。</w:t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t xml:space="preserve"> </w:t>
      </w:r>
    </w:p>
    <w:p>
      <w:pPr>
        <w:ind w:firstLine="0" w:firstLineChars="0"/>
      </w:pPr>
    </w:p>
    <w:p>
      <w:pPr>
        <w:pStyle w:val="3"/>
      </w:pPr>
      <w:r>
        <w:rPr>
          <w:rFonts w:hint="eastAsia"/>
          <w:lang w:val="en-US" w:eastAsia="zh-CN"/>
        </w:rPr>
        <w:t>我的课表</w:t>
      </w:r>
    </w:p>
    <w:p>
      <w:pPr>
        <w:numPr>
          <w:ilvl w:val="0"/>
          <w:numId w:val="3"/>
        </w:numPr>
        <w:ind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查看课表：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点击右上角选择教师角色</w:t>
      </w:r>
      <w:r>
        <w:drawing>
          <wp:inline distT="0" distB="0" distL="114300" distR="114300">
            <wp:extent cx="733425" cy="371475"/>
            <wp:effectExtent l="0" t="0" r="9525" b="9525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0" w:leftChars="0" w:hanging="420" w:firstLineChars="0"/>
        <w:rPr>
          <w:lang w:val="en-US"/>
        </w:rPr>
      </w:pPr>
      <w:r>
        <w:rPr>
          <w:rFonts w:hint="eastAsia"/>
          <w:lang w:val="en-US"/>
        </w:rPr>
        <w:t>单击左上角</w:t>
      </w:r>
      <w:r>
        <w:drawing>
          <wp:inline distT="0" distB="0" distL="114300" distR="114300">
            <wp:extent cx="590550" cy="314325"/>
            <wp:effectExtent l="0" t="0" r="0" b="952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/>
        </w:rPr>
        <w:t>图标，在弹出的菜单中找到</w:t>
      </w:r>
      <w:r>
        <w:rPr>
          <w:rFonts w:hint="eastAsia"/>
          <w:lang w:val="en-US" w:eastAsia="zh-CN"/>
        </w:rPr>
        <w:t>“我的课表”</w:t>
      </w:r>
      <w:r>
        <w:rPr>
          <w:rFonts w:hint="eastAsia"/>
          <w:lang w:val="en-US"/>
        </w:rPr>
        <w:t>菜单，或者通过菜单搜索</w:t>
      </w:r>
      <w:r>
        <w:rPr>
          <w:rFonts w:hint="eastAsia"/>
          <w:lang w:val="en-US" w:eastAsia="zh-CN"/>
        </w:rPr>
        <w:t>“我的课表”</w:t>
      </w:r>
      <w:r>
        <w:rPr>
          <w:rFonts w:hint="eastAsia"/>
          <w:lang w:val="en-US"/>
        </w:rPr>
        <w:t>。</w:t>
      </w:r>
    </w:p>
    <w:p>
      <w:pPr>
        <w:numPr>
          <w:ilvl w:val="0"/>
          <w:numId w:val="4"/>
        </w:numPr>
        <w:ind w:left="420" w:leftChars="0" w:hanging="420" w:firstLineChars="0"/>
        <w:rPr>
          <w:lang w:val="en-US"/>
        </w:rPr>
      </w:pPr>
      <w:r>
        <w:rPr>
          <w:rFonts w:hint="eastAsia"/>
          <w:lang w:val="en-US" w:eastAsia="zh-CN"/>
        </w:rPr>
        <w:t>选择对应的学期的周次后即可查看课表。</w:t>
      </w:r>
    </w:p>
    <w:p>
      <w:pPr>
        <w:ind w:firstLine="0" w:firstLineChars="0"/>
      </w:pPr>
      <w:r>
        <w:drawing>
          <wp:inline distT="0" distB="0" distL="114300" distR="114300">
            <wp:extent cx="5725160" cy="2627630"/>
            <wp:effectExtent l="0" t="0" r="8890" b="12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drawing>
          <wp:inline distT="0" distB="0" distL="114300" distR="114300">
            <wp:extent cx="5725160" cy="2614930"/>
            <wp:effectExtent l="0" t="0" r="8890" b="1397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全部课程：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点击全部课程可查看对应学期的全部课程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在全部课程页面点击“点名册打印”可查看和打印点名册</w:t>
      </w:r>
    </w:p>
    <w:p>
      <w:pPr>
        <w:ind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721350" cy="2533015"/>
            <wp:effectExtent l="0" t="0" r="12700" b="635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0" w:firstLineChars="0"/>
        <w:rPr>
          <w:lang w:val="en-US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打印课表：</w:t>
      </w:r>
      <w:bookmarkStart w:id="1" w:name="_GoBack"/>
      <w:bookmarkEnd w:id="1"/>
    </w:p>
    <w:p>
      <w:pPr>
        <w:numPr>
          <w:ilvl w:val="0"/>
          <w:numId w:val="4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点击“打印”按钮可进入打印效果预览界面。</w:t>
      </w:r>
    </w:p>
    <w:p>
      <w:pPr>
        <w:numPr>
          <w:ilvl w:val="0"/>
          <w:numId w:val="4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点击“导出”，可导出课表电子档。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725160" cy="2549525"/>
            <wp:effectExtent l="0" t="0" r="8890" b="317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9C6B59"/>
    <w:multiLevelType w:val="multilevel"/>
    <w:tmpl w:val="899C6B59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AE04677B"/>
    <w:multiLevelType w:val="singleLevel"/>
    <w:tmpl w:val="AE04677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E249398"/>
    <w:multiLevelType w:val="singleLevel"/>
    <w:tmpl w:val="FE2493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2D52FB8F"/>
    <w:multiLevelType w:val="singleLevel"/>
    <w:tmpl w:val="2D52FB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8699D"/>
    <w:rsid w:val="03962305"/>
    <w:rsid w:val="03AD5EDF"/>
    <w:rsid w:val="06162243"/>
    <w:rsid w:val="0A02119E"/>
    <w:rsid w:val="104F4EA0"/>
    <w:rsid w:val="10A53C29"/>
    <w:rsid w:val="13CC58CF"/>
    <w:rsid w:val="1404336A"/>
    <w:rsid w:val="142739AB"/>
    <w:rsid w:val="184C2D33"/>
    <w:rsid w:val="1F996FAD"/>
    <w:rsid w:val="28813076"/>
    <w:rsid w:val="324A4E9A"/>
    <w:rsid w:val="34425290"/>
    <w:rsid w:val="37F86F59"/>
    <w:rsid w:val="382424EF"/>
    <w:rsid w:val="3952035E"/>
    <w:rsid w:val="3A2E4E87"/>
    <w:rsid w:val="3EDC144D"/>
    <w:rsid w:val="3F58699D"/>
    <w:rsid w:val="405348EF"/>
    <w:rsid w:val="42EE564F"/>
    <w:rsid w:val="4AD97768"/>
    <w:rsid w:val="4C1E4D39"/>
    <w:rsid w:val="56B85264"/>
    <w:rsid w:val="598D29D8"/>
    <w:rsid w:val="5E6310D4"/>
    <w:rsid w:val="5F583811"/>
    <w:rsid w:val="5F5C2D34"/>
    <w:rsid w:val="60314FBA"/>
    <w:rsid w:val="648E1347"/>
    <w:rsid w:val="65B03853"/>
    <w:rsid w:val="69103A17"/>
    <w:rsid w:val="6D8054EB"/>
    <w:rsid w:val="6ED924EF"/>
    <w:rsid w:val="7156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color w:val="595959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shd w:val="clear" w:color="auto" w:fill="F1F1F1"/>
      <w:spacing w:before="260" w:after="160" w:line="240" w:lineRule="auto"/>
      <w:ind w:left="575" w:hanging="575" w:firstLineChars="0"/>
      <w:outlineLvl w:val="1"/>
    </w:pPr>
    <w:rPr>
      <w:rFonts w:ascii="Calibri Light" w:hAnsi="Calibri Light" w:eastAsia="宋体" w:cs="Times New Roman"/>
      <w:b/>
      <w:bCs/>
      <w:color w:val="2E75B5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tabs>
        <w:tab w:val="left" w:pos="1760"/>
        <w:tab w:val="right" w:leader="dot" w:pos="9010"/>
      </w:tabs>
      <w:spacing w:before="0" w:after="0"/>
      <w:ind w:left="440" w:firstLine="440"/>
    </w:pPr>
    <w:rPr>
      <w:rFonts w:asciiTheme="minorHAnsi" w:hAnsiTheme="minorHAnsi"/>
      <w:i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unhideWhenUsed/>
    <w:qFormat/>
    <w:uiPriority w:val="39"/>
    <w:pPr>
      <w:spacing w:before="0" w:after="0"/>
      <w:ind w:left="220"/>
    </w:pPr>
    <w:rPr>
      <w:rFonts w:asciiTheme="minorHAnsi" w:hAnsiTheme="minorHAnsi"/>
      <w:smallCaps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OC 标题2"/>
    <w:basedOn w:val="2"/>
    <w:next w:val="1"/>
    <w:unhideWhenUsed/>
    <w:qFormat/>
    <w:uiPriority w:val="39"/>
    <w:pPr>
      <w:keepNext/>
      <w:keepLines/>
      <w:numPr>
        <w:ilvl w:val="0"/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2021-12-29T01:52:00Z</dcterms:created>
  <dc:creator>曹张振</dc:creator>
  <cp:lastModifiedBy>Leo</cp:lastModifiedBy>
  <dcterms:modified xsi:type="dcterms:W3CDTF">2022-01-10T06:03:06Z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190E9FCAB0AE4B249E9262C08A4F37E4</vt:lpwstr>
  </property>
</Properties>
</file>