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266" w:lineRule="auto"/>
        <w:ind w:left="2813" w:right="2711" w:hanging="3"/>
        <w:jc w:val="center"/>
        <w:rPr>
          <w:rFonts w:ascii="Times New Roman" w:eastAsia="Times New Roman"/>
          <w:b w:val="0"/>
          <w:i w:val="0"/>
          <w:sz w:val="24"/>
        </w:rPr>
      </w:pPr>
      <w:bookmarkStart w:id="0" w:name="_bookmark0"/>
      <w:bookmarkEnd w:id="0"/>
      <w:bookmarkStart w:id="1" w:name="_bookmark4"/>
      <w:bookmarkEnd w:id="1"/>
      <w:bookmarkStart w:id="2" w:name="_bookmark4"/>
      <w:bookmarkEnd w:id="2"/>
      <w:r>
        <w:rPr>
          <w:b/>
          <w:sz w:val="32"/>
        </w:rPr>
        <w:t>中国大学MOOC学校云本校认证学生-使用手册</w:t>
      </w:r>
      <w:sdt>
        <w:sdtPr>
          <w:id w:val="0"/>
          <w:showingPlcHdr/>
          <w:docPartObj>
            <w:docPartGallery w:val="Table of Contents"/>
            <w:docPartUnique/>
          </w:docPartObj>
        </w:sdtPr>
        <w:sdtContent/>
      </w:sdt>
    </w:p>
    <w:p>
      <w:pPr>
        <w:pStyle w:val="11"/>
        <w:numPr>
          <w:numId w:val="0"/>
        </w:numPr>
        <w:tabs>
          <w:tab w:val="left" w:pos="776"/>
        </w:tabs>
        <w:spacing w:before="157" w:after="0" w:line="240" w:lineRule="auto"/>
        <w:ind w:left="120" w:leftChars="0" w:right="0" w:rightChars="0"/>
        <w:jc w:val="left"/>
        <w:rPr>
          <w:sz w:val="22"/>
        </w:rPr>
      </w:pPr>
    </w:p>
    <w:p>
      <w:pPr>
        <w:pStyle w:val="11"/>
        <w:numPr>
          <w:ilvl w:val="0"/>
          <w:numId w:val="1"/>
        </w:numPr>
        <w:tabs>
          <w:tab w:val="left" w:pos="776"/>
        </w:tabs>
        <w:spacing w:before="157" w:after="0" w:line="240" w:lineRule="auto"/>
        <w:ind w:left="120" w:leftChars="0" w:right="0" w:rightChars="0"/>
        <w:jc w:val="left"/>
        <w:rPr>
          <w:sz w:val="22"/>
        </w:rPr>
      </w:pPr>
      <w:r>
        <w:rPr>
          <w:rFonts w:hint="eastAsia"/>
          <w:spacing w:val="3"/>
          <w:sz w:val="24"/>
          <w:lang w:val="en-US" w:eastAsia="zh-CN"/>
        </w:rPr>
        <w:t xml:space="preserve"> </w:t>
      </w:r>
      <w:r>
        <w:rPr>
          <w:spacing w:val="3"/>
          <w:sz w:val="24"/>
        </w:rPr>
        <w:t>Web</w:t>
      </w:r>
      <w:r>
        <w:rPr>
          <w:spacing w:val="8"/>
          <w:sz w:val="24"/>
        </w:rPr>
        <w:t xml:space="preserve"> 端认证学校云</w:t>
      </w:r>
    </w:p>
    <w:p>
      <w:pPr>
        <w:pStyle w:val="3"/>
        <w:spacing w:before="76" w:after="10" w:line="268" w:lineRule="auto"/>
        <w:ind w:left="120" w:right="539" w:firstLine="479"/>
        <w:jc w:val="both"/>
      </w:pPr>
      <w:r>
        <w:rPr>
          <w:spacing w:val="-2"/>
        </w:rPr>
        <w:t xml:space="preserve">第一步：登陆中国大学 </w:t>
      </w:r>
      <w:r>
        <w:t>MOOC</w:t>
      </w:r>
      <w:r>
        <w:rPr>
          <w:spacing w:val="-10"/>
        </w:rPr>
        <w:t xml:space="preserve"> 平 </w:t>
      </w:r>
      <w:r>
        <w:fldChar w:fldCharType="begin"/>
      </w:r>
      <w:r>
        <w:instrText xml:space="preserve"> HYPERLINK "https://www.icourse163.org/category/all" \h </w:instrText>
      </w:r>
      <w:r>
        <w:fldChar w:fldCharType="separate"/>
      </w:r>
      <w:r>
        <w:rPr>
          <w:rFonts w:ascii="Times New Roman" w:hAnsi="Times New Roman" w:eastAsia="Times New Roman"/>
          <w:color w:val="0462C1"/>
          <w:u w:val="single" w:color="0462C1"/>
        </w:rPr>
        <w:t>https://www.icourse163.org/category/all</w:t>
      </w:r>
      <w:r>
        <w:rPr>
          <w:rFonts w:ascii="Times New Roman" w:hAnsi="Times New Roman" w:eastAsia="Times New Roman"/>
          <w:color w:val="0462C1"/>
          <w:u w:val="single" w:color="0462C1"/>
        </w:rPr>
        <w:fldChar w:fldCharType="end"/>
      </w:r>
      <w:r>
        <w:t>， 点击“学校云”进入。</w:t>
      </w:r>
    </w:p>
    <w:p>
      <w:pPr>
        <w:pStyle w:val="3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57800" cy="234061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418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rPr>
          <w:sz w:val="20"/>
        </w:rPr>
        <w:sectPr>
          <w:pgSz w:w="11910" w:h="16840"/>
          <w:pgMar w:top="1400" w:right="1360" w:bottom="280" w:left="1680" w:header="720" w:footer="720" w:gutter="0"/>
        </w:sectPr>
      </w:pPr>
    </w:p>
    <w:p>
      <w:pPr>
        <w:pStyle w:val="3"/>
        <w:spacing w:before="7"/>
        <w:ind w:left="60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327025</wp:posOffset>
            </wp:positionV>
            <wp:extent cx="5314315" cy="3220720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493" cy="322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第二步：进入学校云，点击学生认证。</w:t>
      </w:r>
    </w:p>
    <w:p>
      <w:pPr>
        <w:pStyle w:val="3"/>
        <w:spacing w:after="65"/>
        <w:ind w:left="480"/>
      </w:pPr>
      <w:r>
        <w:t>注册中国大学 MOOC 账号，或直接登录已有账号。</w:t>
      </w:r>
    </w:p>
    <w:p>
      <w:pPr>
        <w:pStyle w:val="3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81295" cy="3089910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418" cy="309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36"/>
        <w:ind w:left="600"/>
      </w:pPr>
      <w:r>
        <w:t>第三步：完成学生认证；输入学校和老师告知的学号。</w:t>
      </w:r>
    </w:p>
    <w:p>
      <w:pPr>
        <w:spacing w:after="0"/>
        <w:sectPr>
          <w:pgSz w:w="11910" w:h="16840"/>
          <w:pgMar w:top="1400" w:right="1360" w:bottom="280" w:left="1680" w:header="720" w:footer="720" w:gutter="0"/>
        </w:sectPr>
      </w:pPr>
    </w:p>
    <w:p>
      <w:pPr>
        <w:pStyle w:val="3"/>
        <w:ind w:left="110"/>
        <w:rPr>
          <w:sz w:val="20"/>
        </w:rPr>
      </w:pPr>
      <w:r>
        <w:rPr>
          <w:sz w:val="20"/>
        </w:rPr>
        <w:pict>
          <v:group id="_x0000_s1029" o:spid="_x0000_s1029" o:spt="203" style="height:474pt;width:415.3pt;" coordsize="8306,9480">
            <o:lock v:ext="edit"/>
            <v:shape id="_x0000_s1030" o:spid="_x0000_s1030" o:spt="75" type="#_x0000_t75" style="position:absolute;left:0;top:0;height:4735;width:8306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1" o:spid="_x0000_s1031" o:spt="75" type="#_x0000_t75" style="position:absolute;left:0;top:4795;height:4684;width:8306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w10:wrap type="none"/>
            <w10:anchorlock/>
          </v:group>
        </w:pict>
      </w:r>
    </w:p>
    <w:p>
      <w:pPr>
        <w:pStyle w:val="3"/>
        <w:spacing w:before="14"/>
        <w:ind w:left="600"/>
      </w:pPr>
    </w:p>
    <w:p>
      <w:pPr>
        <w:pStyle w:val="3"/>
        <w:spacing w:before="14"/>
        <w:ind w:left="600"/>
      </w:pPr>
    </w:p>
    <w:p>
      <w:pPr>
        <w:pStyle w:val="3"/>
        <w:spacing w:before="14"/>
        <w:ind w:left="600"/>
      </w:pPr>
      <w:r>
        <w:t>输入姓名及认证码（认证码：</w:t>
      </w:r>
      <w:r>
        <w:rPr>
          <w:rFonts w:hint="eastAsia"/>
          <w:color w:val="0000FF"/>
          <w:lang w:val="en-US" w:eastAsia="zh-CN"/>
        </w:rPr>
        <w:t>666666</w:t>
      </w:r>
      <w:r>
        <w:t>）。</w:t>
      </w:r>
    </w:p>
    <w:p>
      <w:pPr>
        <w:spacing w:after="0"/>
        <w:sectPr>
          <w:pgSz w:w="11910" w:h="16840"/>
          <w:pgMar w:top="1420" w:right="1360" w:bottom="280" w:left="1680" w:header="720" w:footer="720" w:gutter="0"/>
        </w:sectPr>
      </w:pPr>
    </w:p>
    <w:p>
      <w:pPr>
        <w:pStyle w:val="3"/>
        <w:ind w:left="110"/>
        <w:rPr>
          <w:sz w:val="20"/>
        </w:rPr>
      </w:pPr>
      <w:r>
        <w:rPr>
          <w:sz w:val="20"/>
        </w:rPr>
        <w:pict>
          <v:group id="_x0000_s1032" o:spid="_x0000_s1032" o:spt="203" style="height:477.8pt;width:415.3pt;" coordsize="8306,9556">
            <o:lock v:ext="edit"/>
            <v:shape id="_x0000_s1033" o:spid="_x0000_s1033" o:spt="75" type="#_x0000_t75" style="position:absolute;left:0;top:0;height:4620;width:830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4" o:spid="_x0000_s1034" o:spt="75" type="#_x0000_t75" style="position:absolute;left:0;top:4675;height:4880;width:8306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w10:wrap type="none"/>
            <w10:anchorlock/>
          </v:group>
        </w:pict>
      </w:r>
    </w:p>
    <w:p>
      <w:pPr>
        <w:pStyle w:val="3"/>
        <w:spacing w:before="22"/>
        <w:ind w:left="600"/>
      </w:pPr>
      <w:r>
        <w:t>第四步：完成学校云认证后，进入学校云选课学习。</w:t>
      </w:r>
    </w:p>
    <w:p>
      <w:pPr>
        <w:spacing w:after="0"/>
        <w:sectPr>
          <w:pgSz w:w="11910" w:h="16840"/>
          <w:pgMar w:top="1420" w:right="1360" w:bottom="280" w:left="1680" w:header="720" w:footer="720" w:gutter="0"/>
        </w:sectPr>
      </w:pPr>
    </w:p>
    <w:p>
      <w:pPr>
        <w:pStyle w:val="3"/>
        <w:ind w:left="110"/>
        <w:rPr>
          <w:sz w:val="20"/>
        </w:rPr>
      </w:pPr>
      <w:r>
        <w:rPr>
          <w:sz w:val="20"/>
        </w:rPr>
        <w:pict>
          <v:group id="_x0000_s1035" o:spid="_x0000_s1035" o:spt="203" style="height:501.1pt;width:432pt;" coordsize="8640,10022">
            <o:lock v:ext="edit"/>
            <v:shape id="_x0000_s1036" o:spid="_x0000_s1036" o:spt="75" type="#_x0000_t75" style="position:absolute;left:0;top:0;height:5086;width:8306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7" o:spid="_x0000_s1037" o:spt="75" type="#_x0000_t75" style="position:absolute;left:0;top:5155;height:4866;width:864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w10:wrap type="none"/>
            <w10:anchorlock/>
          </v:group>
        </w:pict>
      </w:r>
    </w:p>
    <w:p>
      <w:pPr>
        <w:pStyle w:val="3"/>
        <w:rPr>
          <w:sz w:val="20"/>
        </w:rPr>
      </w:pPr>
    </w:p>
    <w:p>
      <w:pPr>
        <w:pStyle w:val="3"/>
        <w:spacing w:before="12"/>
        <w:rPr>
          <w:sz w:val="15"/>
        </w:rPr>
      </w:pPr>
    </w:p>
    <w:p>
      <w:pPr>
        <w:pStyle w:val="11"/>
        <w:numPr>
          <w:ilvl w:val="0"/>
          <w:numId w:val="1"/>
        </w:numPr>
        <w:tabs>
          <w:tab w:val="left" w:pos="702"/>
        </w:tabs>
        <w:spacing w:before="44" w:after="0" w:line="240" w:lineRule="auto"/>
        <w:ind w:left="120" w:leftChars="0" w:right="0" w:rightChars="0" w:hanging="566" w:firstLineChars="0"/>
        <w:jc w:val="left"/>
        <w:rPr>
          <w:sz w:val="20"/>
        </w:rPr>
      </w:pPr>
      <w:bookmarkStart w:id="3" w:name="_bookmark5"/>
      <w:bookmarkEnd w:id="3"/>
      <w:bookmarkStart w:id="4" w:name="_bookmark5"/>
      <w:bookmarkEnd w:id="4"/>
      <w:r>
        <w:rPr>
          <w:spacing w:val="8"/>
          <w:sz w:val="22"/>
        </w:rPr>
        <w:t>移动端认证学校云</w:t>
      </w:r>
    </w:p>
    <w:p>
      <w:pPr>
        <w:pStyle w:val="3"/>
        <w:spacing w:before="197" w:line="338" w:lineRule="auto"/>
        <w:ind w:left="120" w:right="498" w:firstLine="479"/>
      </w:pPr>
      <w:r>
        <w:t>在应用商店下载中国大学 MOOC APP，登录/注册账号，进入我的学校， 绑定学校云服务；</w:t>
      </w:r>
    </w:p>
    <w:p>
      <w:pPr>
        <w:spacing w:after="0" w:line="338" w:lineRule="auto"/>
        <w:sectPr>
          <w:pgSz w:w="11910" w:h="16840"/>
          <w:pgMar w:top="1420" w:right="1360" w:bottom="280" w:left="1680" w:header="720" w:footer="720" w:gutter="0"/>
        </w:sectPr>
      </w:pPr>
    </w:p>
    <w:p>
      <w:pPr>
        <w:pStyle w:val="3"/>
        <w:ind w:left="110"/>
        <w:rPr>
          <w:sz w:val="20"/>
        </w:rPr>
      </w:pPr>
      <w:r>
        <w:rPr>
          <w:sz w:val="20"/>
        </w:rPr>
        <w:pict>
          <v:group id="_x0000_s1038" o:spid="_x0000_s1038" o:spt="203" style="height:596.65pt;width:415.3pt;" coordsize="8306,11933">
            <o:lock v:ext="edit"/>
            <v:shape id="_x0000_s1039" o:spid="_x0000_s1039" o:spt="75" type="#_x0000_t75" style="position:absolute;left:0;top:0;height:6018;width:8306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40" o:spid="_x0000_s1040" o:spt="75" type="#_x0000_t75" style="position:absolute;left:0;top:6085;height:5847;width:8306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w10:wrap type="none"/>
            <w10:anchorlock/>
          </v:group>
        </w:pict>
      </w:r>
    </w:p>
    <w:p>
      <w:pPr>
        <w:pStyle w:val="3"/>
        <w:spacing w:before="13"/>
        <w:rPr>
          <w:sz w:val="25"/>
        </w:rPr>
      </w:pPr>
    </w:p>
    <w:p>
      <w:pPr>
        <w:pStyle w:val="11"/>
        <w:numPr>
          <w:ilvl w:val="0"/>
          <w:numId w:val="1"/>
        </w:numPr>
        <w:tabs>
          <w:tab w:val="left" w:pos="687"/>
        </w:tabs>
        <w:spacing w:before="37" w:after="0" w:line="240" w:lineRule="auto"/>
        <w:ind w:left="120" w:leftChars="0" w:right="0" w:rightChars="0" w:hanging="566" w:firstLineChars="0"/>
        <w:jc w:val="left"/>
        <w:rPr>
          <w:sz w:val="24"/>
        </w:rPr>
      </w:pPr>
      <w:bookmarkStart w:id="5" w:name="_bookmark6"/>
      <w:bookmarkEnd w:id="5"/>
      <w:bookmarkStart w:id="6" w:name="_bookmark6"/>
      <w:bookmarkEnd w:id="6"/>
      <w:r>
        <w:rPr>
          <w:sz w:val="24"/>
        </w:rPr>
        <w:t>课程学习</w:t>
      </w:r>
    </w:p>
    <w:p>
      <w:pPr>
        <w:pStyle w:val="3"/>
        <w:spacing w:before="52"/>
        <w:ind w:left="600"/>
      </w:pPr>
      <w:r>
        <w:t>登录中国大学MOOC，认证为本校学校云学生。</w:t>
      </w:r>
    </w:p>
    <w:p>
      <w:pPr>
        <w:pStyle w:val="11"/>
        <w:numPr>
          <w:numId w:val="0"/>
        </w:numPr>
        <w:tabs>
          <w:tab w:val="left" w:pos="829"/>
        </w:tabs>
        <w:spacing w:before="52" w:after="0" w:line="240" w:lineRule="auto"/>
        <w:ind w:right="0" w:rightChars="0"/>
        <w:jc w:val="left"/>
        <w:rPr>
          <w:sz w:val="24"/>
        </w:rPr>
      </w:pPr>
      <w:bookmarkStart w:id="7" w:name="_bookmark7"/>
      <w:bookmarkEnd w:id="7"/>
      <w:bookmarkStart w:id="8" w:name="_bookmark7"/>
      <w:bookmarkEnd w:id="8"/>
      <w:r>
        <w:rPr>
          <w:rFonts w:hint="eastAsia"/>
          <w:spacing w:val="4"/>
          <w:sz w:val="24"/>
          <w:lang w:val="en-US" w:eastAsia="zh-CN"/>
        </w:rPr>
        <w:t xml:space="preserve">3.1 </w:t>
      </w:r>
      <w:r>
        <w:rPr>
          <w:spacing w:val="4"/>
          <w:sz w:val="24"/>
        </w:rPr>
        <w:t>We</w:t>
      </w:r>
      <w:r>
        <w:rPr>
          <w:rFonts w:hint="eastAsia"/>
          <w:spacing w:val="4"/>
          <w:sz w:val="24"/>
          <w:lang w:val="en-US" w:eastAsia="zh-CN"/>
        </w:rPr>
        <w:t xml:space="preserve">b </w:t>
      </w:r>
      <w:r>
        <w:rPr>
          <w:spacing w:val="8"/>
          <w:sz w:val="24"/>
        </w:rPr>
        <w:t>选课学习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420" w:right="1360" w:bottom="280" w:left="1680" w:header="720" w:footer="720" w:gutter="0"/>
        </w:sectPr>
      </w:pPr>
    </w:p>
    <w:p>
      <w:pPr>
        <w:pStyle w:val="3"/>
        <w:spacing w:before="7"/>
        <w:ind w:left="60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327025</wp:posOffset>
            </wp:positionV>
            <wp:extent cx="5317490" cy="3210560"/>
            <wp:effectExtent l="0" t="0" r="0" b="0"/>
            <wp:wrapTopAndBottom/>
            <wp:docPr id="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3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7748" cy="3210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选课</w:t>
      </w:r>
      <w:r>
        <w:t>——点击头像左边 “我的学校云”进入本校专属平台。</w:t>
      </w:r>
    </w:p>
    <w:p>
      <w:pPr>
        <w:pStyle w:val="3"/>
        <w:spacing w:before="4"/>
        <w:rPr>
          <w:sz w:val="25"/>
        </w:rPr>
      </w:pPr>
    </w:p>
    <w:p>
      <w:pPr>
        <w:pStyle w:val="3"/>
        <w:spacing w:after="11" w:line="268" w:lineRule="auto"/>
        <w:ind w:left="120" w:right="582" w:firstLine="479"/>
      </w:pPr>
      <w:r>
        <w:t>点击课程卡片进入课程介绍页选课，课程卡片课程名称下面表示课程的时间进度。</w:t>
      </w:r>
    </w:p>
    <w:p>
      <w:pPr>
        <w:pStyle w:val="3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233670" cy="3204845"/>
            <wp:effectExtent l="0" t="0" r="0" b="0"/>
            <wp:docPr id="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4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872" cy="320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95" w:line="268" w:lineRule="auto"/>
        <w:ind w:left="120" w:right="450" w:firstLine="479"/>
      </w:pPr>
      <w:r>
        <w:t>如果本校还有开设MOOC课程，可以点击链接查看MOOC选课；另外，首页可以查看平台上所有的MOOC课程，均为免费开放课程。</w:t>
      </w:r>
    </w:p>
    <w:p>
      <w:pPr>
        <w:spacing w:after="0" w:line="268" w:lineRule="auto"/>
        <w:sectPr>
          <w:pgSz w:w="11910" w:h="16840"/>
          <w:pgMar w:top="1400" w:right="1360" w:bottom="280" w:left="1680" w:header="720" w:footer="720" w:gutter="0"/>
        </w:sectPr>
      </w:pPr>
    </w:p>
    <w:p>
      <w:pPr>
        <w:pStyle w:val="3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521960" cy="3670935"/>
            <wp:effectExtent l="0" t="0" r="0" b="0"/>
            <wp:docPr id="1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5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384" cy="367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7"/>
        </w:rPr>
      </w:pPr>
    </w:p>
    <w:p>
      <w:pPr>
        <w:pStyle w:val="3"/>
        <w:spacing w:before="37"/>
        <w:ind w:left="60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346075</wp:posOffset>
            </wp:positionV>
            <wp:extent cx="5189220" cy="3131820"/>
            <wp:effectExtent l="0" t="0" r="0" b="0"/>
            <wp:wrapTopAndBottom/>
            <wp:docPr id="1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6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087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学习</w:t>
      </w:r>
      <w:r>
        <w:t>——如课程设置了密码，输入老师告知的课程密码即可参加学习。</w:t>
      </w:r>
    </w:p>
    <w:p>
      <w:pPr>
        <w:spacing w:after="0"/>
        <w:sectPr>
          <w:pgSz w:w="11910" w:h="16840"/>
          <w:pgMar w:top="1420" w:right="1360" w:bottom="280" w:left="1680" w:header="720" w:footer="720" w:gutter="0"/>
        </w:sectPr>
      </w:pPr>
    </w:p>
    <w:p>
      <w:pPr>
        <w:pStyle w:val="3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308600" cy="3507105"/>
            <wp:effectExtent l="0" t="0" r="0" b="0"/>
            <wp:docPr id="1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7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9202" cy="350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3"/>
        <w:rPr>
          <w:sz w:val="25"/>
        </w:rPr>
      </w:pPr>
    </w:p>
    <w:p>
      <w:pPr>
        <w:pStyle w:val="3"/>
        <w:spacing w:before="37" w:after="10" w:line="268" w:lineRule="auto"/>
        <w:ind w:left="120" w:right="582" w:firstLine="479"/>
        <w:jc w:val="both"/>
      </w:pPr>
      <w:r>
        <w:t>进入学习页面后，根据左边的导航栏可以查看公告，评分标准，课件，测验作业和考试。点击课件进入课程内容学习页面，看过的视频和课件，标题前的圆圈会变绿色。Web端，pdf课件可以直接下载，视频不支持下载。</w:t>
      </w:r>
    </w:p>
    <w:p>
      <w:pPr>
        <w:pStyle w:val="3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486400" cy="2773045"/>
            <wp:effectExtent l="0" t="0" r="0" b="0"/>
            <wp:docPr id="1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8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525" cy="2773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10"/>
        <w:rPr>
          <w:sz w:val="30"/>
        </w:rPr>
      </w:pPr>
    </w:p>
    <w:p>
      <w:pPr>
        <w:pStyle w:val="3"/>
        <w:spacing w:line="268" w:lineRule="auto"/>
        <w:ind w:left="120" w:right="822" w:firstLine="479"/>
      </w:pPr>
      <w:r>
        <w:t>对于课程的疑问和分析，可以进入讨论区在对应的模块发表主题参与讨论，也可以在右上角搜索栏搜索关键词查看他人的讨论。</w:t>
      </w:r>
    </w:p>
    <w:p>
      <w:pPr>
        <w:spacing w:after="0" w:line="268" w:lineRule="auto"/>
        <w:sectPr>
          <w:pgSz w:w="11910" w:h="16840"/>
          <w:pgMar w:top="1420" w:right="1360" w:bottom="280" w:left="1680" w:header="720" w:footer="720" w:gutter="0"/>
        </w:sectPr>
      </w:pPr>
    </w:p>
    <w:p>
      <w:pPr>
        <w:pStyle w:val="3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458460" cy="2694305"/>
            <wp:effectExtent l="0" t="0" r="0" b="0"/>
            <wp:docPr id="1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742" cy="269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</w:p>
    <w:p>
      <w:pPr>
        <w:pStyle w:val="3"/>
        <w:spacing w:before="7"/>
        <w:rPr>
          <w:sz w:val="10"/>
        </w:rPr>
      </w:pPr>
    </w:p>
    <w:p>
      <w:pPr>
        <w:spacing w:before="38" w:after="9" w:line="268" w:lineRule="auto"/>
        <w:ind w:left="120" w:right="582" w:firstLine="479"/>
        <w:jc w:val="both"/>
        <w:rPr>
          <w:b/>
          <w:sz w:val="24"/>
        </w:rPr>
      </w:pPr>
      <w:r>
        <w:rPr>
          <w:sz w:val="24"/>
        </w:rPr>
        <w:t>对于误选的课程，可以在我的课程中，将鼠标移至课程右上角，点击右上角：进行退课。目前课程有“正在进行”、“即将开始”、“已结束”和“全部”四种状态，点击可以筛选不同课程状态。</w:t>
      </w:r>
      <w:r>
        <w:rPr>
          <w:b/>
          <w:sz w:val="24"/>
        </w:rPr>
        <w:t>注意：如果同学不小心误删了课程，可以重新选课进入学习，之前的学习记录是不会删除的。</w:t>
      </w:r>
    </w:p>
    <w:p>
      <w:pPr>
        <w:tabs>
          <w:tab w:val="left" w:pos="2951"/>
        </w:tabs>
        <w:spacing w:line="240" w:lineRule="auto"/>
        <w:ind w:left="1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518285" cy="2562225"/>
            <wp:effectExtent l="0" t="0" r="0" b="0"/>
            <wp:docPr id="2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0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736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3258820" cy="2290445"/>
            <wp:effectExtent l="0" t="0" r="0" b="0"/>
            <wp:docPr id="2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1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9300" cy="229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b/>
          <w:sz w:val="32"/>
        </w:rPr>
      </w:pPr>
    </w:p>
    <w:p>
      <w:pPr>
        <w:pStyle w:val="3"/>
        <w:spacing w:before="17"/>
        <w:rPr>
          <w:b/>
          <w:sz w:val="23"/>
        </w:rPr>
      </w:pPr>
    </w:p>
    <w:p>
      <w:pPr>
        <w:pStyle w:val="11"/>
        <w:numPr>
          <w:numId w:val="0"/>
        </w:numPr>
        <w:tabs>
          <w:tab w:val="left" w:pos="829"/>
        </w:tabs>
        <w:spacing w:before="0" w:after="0" w:line="240" w:lineRule="auto"/>
        <w:ind w:left="120" w:leftChars="0" w:right="0" w:rightChars="0"/>
        <w:jc w:val="left"/>
        <w:rPr>
          <w:sz w:val="24"/>
        </w:rPr>
      </w:pPr>
      <w:bookmarkStart w:id="9" w:name="_bookmark8"/>
      <w:bookmarkEnd w:id="9"/>
      <w:bookmarkStart w:id="10" w:name="_bookmark8"/>
      <w:bookmarkEnd w:id="10"/>
      <w:r>
        <w:rPr>
          <w:rFonts w:hint="eastAsia"/>
          <w:spacing w:val="12"/>
          <w:sz w:val="24"/>
          <w:lang w:val="en-US" w:eastAsia="zh-CN"/>
        </w:rPr>
        <w:t xml:space="preserve">3.2 </w:t>
      </w:r>
      <w:r>
        <w:rPr>
          <w:spacing w:val="12"/>
          <w:sz w:val="24"/>
        </w:rPr>
        <w:t>移动端选课学习</w:t>
      </w:r>
    </w:p>
    <w:p>
      <w:pPr>
        <w:pStyle w:val="3"/>
        <w:spacing w:before="52" w:line="266" w:lineRule="auto"/>
        <w:ind w:left="120" w:right="812" w:firstLine="479"/>
      </w:pPr>
      <w:r>
        <w:t>中国大学MOOC有对应的移动端app可供学习，下载APP后登陆个人账号，在首页顶部导航栏可以搜索平台上的所有课程参与学习。</w:t>
      </w:r>
    </w:p>
    <w:p>
      <w:pPr>
        <w:pStyle w:val="3"/>
        <w:spacing w:before="5"/>
        <w:ind w:left="600"/>
      </w:pPr>
      <w:r>
        <w:t>点击页面下方“</w:t>
      </w:r>
      <w:r>
        <w:rPr>
          <w:b/>
        </w:rPr>
        <w:t>我的学习</w:t>
      </w:r>
      <w:r>
        <w:t>”可以进入个人学习页面，查看报名过的课程。</w:t>
      </w:r>
    </w:p>
    <w:p>
      <w:pPr>
        <w:spacing w:after="0"/>
        <w:sectPr>
          <w:pgSz w:w="11910" w:h="16840"/>
          <w:pgMar w:top="1420" w:right="1360" w:bottom="280" w:left="1680" w:header="720" w:footer="720" w:gutter="0"/>
        </w:sectPr>
      </w:pPr>
    </w:p>
    <w:p>
      <w:pPr>
        <w:tabs>
          <w:tab w:val="left" w:pos="4443"/>
        </w:tabs>
        <w:spacing w:line="240" w:lineRule="auto"/>
        <w:ind w:left="2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34895" cy="4077335"/>
            <wp:effectExtent l="0" t="0" r="0" b="0"/>
            <wp:docPr id="2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2.jpe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5195" cy="407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16"/>
          <w:sz w:val="20"/>
        </w:rPr>
        <w:drawing>
          <wp:inline distT="0" distB="0" distL="0" distR="0">
            <wp:extent cx="2338705" cy="3993515"/>
            <wp:effectExtent l="0" t="0" r="0" b="0"/>
            <wp:docPr id="2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3.jpe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835" cy="399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8" w:line="266" w:lineRule="auto"/>
        <w:ind w:left="120" w:right="599"/>
      </w:pPr>
      <w:r>
        <w:pict>
          <v:group id="_x0000_s1041" o:spid="_x0000_s1041" o:spt="203" style="position:absolute;left:0pt;margin-left:93.55pt;margin-top:46.5pt;height:328.8pt;width:405.4pt;mso-position-horizontal-relative:page;z-index:-10240;mso-width-relative:page;mso-height-relative:page;" coordorigin="1871,931" coordsize="8108,6576">
            <o:lock v:ext="edit"/>
            <v:shape id="_x0000_s1042" o:spid="_x0000_s1042" o:spt="75" type="#_x0000_t75" style="position:absolute;left:1871;top:930;height:6576;width:5528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43" o:spid="_x0000_s1043" o:spt="75" type="#_x0000_t75" style="position:absolute;left:7462;top:949;height:3844;width:2466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044" o:spid="_x0000_s1044" o:spt="75" type="#_x0000_t75" style="position:absolute;left:7488;top:4843;height:2492;width:2491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</v:group>
        </w:pict>
      </w:r>
      <w:r>
        <w:t>移动端可以在APP内缓存课程视频和课件用于离线观看，由于是APP内缓存， 故一旦退出账号，或卸载APP，缓存的内容也会清除。消息中心可以接收来自</w:t>
      </w:r>
    </w:p>
    <w:p>
      <w:pPr>
        <w:spacing w:after="0" w:line="266" w:lineRule="auto"/>
        <w:sectPr>
          <w:pgSz w:w="11910" w:h="16840"/>
          <w:pgMar w:top="1400" w:right="1360" w:bottom="280" w:left="1680" w:header="720" w:footer="720" w:gutter="0"/>
        </w:sectPr>
      </w:pPr>
    </w:p>
    <w:p>
      <w:pPr>
        <w:pStyle w:val="3"/>
        <w:spacing w:before="7" w:line="268" w:lineRule="auto"/>
        <w:ind w:left="120" w:right="822"/>
      </w:pPr>
      <w:r>
        <w:t>课程的公告通知、课件更新、平台推送等提醒，以及讨论区的回复、评论情况。</w:t>
      </w:r>
    </w:p>
    <w:p>
      <w:pPr>
        <w:pStyle w:val="3"/>
        <w:spacing w:before="13"/>
        <w:rPr>
          <w:sz w:val="26"/>
        </w:rPr>
      </w:pPr>
    </w:p>
    <w:p>
      <w:pPr>
        <w:pStyle w:val="3"/>
        <w:spacing w:after="22" w:line="266" w:lineRule="auto"/>
        <w:ind w:left="120" w:right="515" w:firstLine="479"/>
      </w:pPr>
      <w:r>
        <w:t>点击“我的学校云”进入学校云主页，可以查看本校的MOOC课程和学校云专属课程（SPOC），以及本校老师。点击课程卡片选课，如果课程老师设置了选课密码，需要输入对应的课程密码才能成功选课。</w:t>
      </w:r>
    </w:p>
    <w:p>
      <w:pPr>
        <w:tabs>
          <w:tab w:val="left" w:pos="4667"/>
        </w:tabs>
        <w:spacing w:line="240" w:lineRule="auto"/>
        <w:ind w:left="240" w:right="0" w:firstLine="0"/>
        <w:rPr>
          <w:sz w:val="20"/>
        </w:rPr>
      </w:pPr>
      <w:r>
        <w:rPr>
          <w:position w:val="5"/>
          <w:sz w:val="20"/>
        </w:rPr>
        <w:drawing>
          <wp:inline distT="0" distB="0" distL="0" distR="0">
            <wp:extent cx="2392680" cy="4253865"/>
            <wp:effectExtent l="0" t="0" r="0" b="0"/>
            <wp:docPr id="2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7.jpe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142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>
        <w:rPr>
          <w:sz w:val="20"/>
        </w:rPr>
        <w:drawing>
          <wp:inline distT="0" distB="0" distL="0" distR="0">
            <wp:extent cx="2408555" cy="4283075"/>
            <wp:effectExtent l="0" t="0" r="0" b="0"/>
            <wp:docPr id="3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8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180" cy="4283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7"/>
        <w:rPr>
          <w:sz w:val="25"/>
        </w:rPr>
      </w:pPr>
    </w:p>
    <w:p>
      <w:pPr>
        <w:pStyle w:val="3"/>
        <w:spacing w:line="266" w:lineRule="auto"/>
        <w:ind w:left="120" w:right="582" w:firstLine="479"/>
        <w:sectPr>
          <w:pgSz w:w="11910" w:h="16840"/>
          <w:pgMar w:top="1400" w:right="1360" w:bottom="280" w:left="1680" w:header="720" w:footer="720" w:gutter="0"/>
        </w:sectPr>
      </w:pPr>
      <w:r>
        <w:t>在课程学习页面，可以查看课程公告，课件内容，测验作业，以及讨论区情况</w:t>
      </w:r>
    </w:p>
    <w:p>
      <w:pPr>
        <w:pStyle w:val="3"/>
        <w:numPr>
          <w:ilvl w:val="0"/>
          <w:numId w:val="1"/>
        </w:numPr>
        <w:spacing w:before="6"/>
        <w:ind w:left="120" w:leftChars="0" w:hanging="566" w:firstLineChars="0"/>
        <w:rPr>
          <w:rFonts w:hint="eastAsia" w:ascii="微软雅黑" w:eastAsia="微软雅黑"/>
        </w:rPr>
      </w:pPr>
      <w:r>
        <w:rPr>
          <w:rFonts w:hint="eastAsia" w:ascii="微软雅黑" w:eastAsia="微软雅黑"/>
        </w:rPr>
        <w:t>账号密码找回</w:t>
      </w:r>
    </w:p>
    <w:p>
      <w:pPr>
        <w:pStyle w:val="3"/>
        <w:spacing w:before="3"/>
        <w:rPr>
          <w:b/>
          <w:sz w:val="7"/>
        </w:rPr>
      </w:pPr>
    </w:p>
    <w:p>
      <w:pPr>
        <w:pStyle w:val="11"/>
        <w:numPr>
          <w:ilvl w:val="0"/>
          <w:numId w:val="2"/>
        </w:numPr>
        <w:tabs>
          <w:tab w:val="left" w:pos="722"/>
        </w:tabs>
        <w:spacing w:before="64" w:after="0" w:line="240" w:lineRule="auto"/>
        <w:ind w:left="721" w:right="0" w:hanging="601"/>
        <w:jc w:val="left"/>
        <w:rPr>
          <w:rFonts w:ascii="Times New Roman" w:eastAsia="Times New Roman"/>
          <w:sz w:val="24"/>
        </w:rPr>
      </w:pPr>
      <w:r>
        <w:rPr>
          <w:rFonts w:hint="eastAsia" w:ascii="等线" w:eastAsia="等线"/>
          <w:b/>
          <w:spacing w:val="-1"/>
          <w:sz w:val="24"/>
        </w:rPr>
        <w:t xml:space="preserve">进入中国大学 </w:t>
      </w:r>
      <w:r>
        <w:rPr>
          <w:rFonts w:ascii="Times New Roman" w:eastAsia="Times New Roman"/>
          <w:b/>
          <w:sz w:val="24"/>
        </w:rPr>
        <w:t>MOOC</w:t>
      </w:r>
      <w:r>
        <w:rPr>
          <w:rFonts w:ascii="Times New Roman" w:eastAsia="Times New Roman"/>
          <w:b/>
          <w:spacing w:val="-2"/>
          <w:sz w:val="24"/>
        </w:rPr>
        <w:t xml:space="preserve"> </w:t>
      </w:r>
      <w:r>
        <w:rPr>
          <w:rFonts w:hint="eastAsia" w:ascii="等线" w:eastAsia="等线"/>
          <w:b/>
          <w:sz w:val="24"/>
        </w:rPr>
        <w:t>登录页面，点击找回密码</w:t>
      </w:r>
      <w:r>
        <w:rPr>
          <w:rFonts w:hint="eastAsia" w:ascii="等线" w:eastAsia="等线"/>
          <w:b/>
          <w:color w:val="0462C1"/>
          <w:spacing w:val="-6"/>
          <w:sz w:val="24"/>
        </w:rPr>
        <w:t xml:space="preserve"> </w:t>
      </w:r>
      <w:r>
        <w:fldChar w:fldCharType="begin"/>
      </w:r>
      <w:r>
        <w:instrText xml:space="preserve"> HYPERLINK "http://www.icourse163.org/" \h </w:instrText>
      </w:r>
      <w:r>
        <w:fldChar w:fldCharType="separate"/>
      </w:r>
      <w:r>
        <w:rPr>
          <w:rFonts w:ascii="Times New Roman" w:eastAsia="Times New Roman"/>
          <w:color w:val="0462C1"/>
          <w:sz w:val="24"/>
          <w:u w:val="single" w:color="0462C1"/>
        </w:rPr>
        <w:t>http://www.icourse163.org/</w:t>
      </w:r>
      <w:r>
        <w:rPr>
          <w:rFonts w:ascii="Times New Roman" w:eastAsia="Times New Roman"/>
          <w:color w:val="0462C1"/>
          <w:sz w:val="24"/>
          <w:u w:val="single" w:color="0462C1"/>
        </w:rPr>
        <w:fldChar w:fldCharType="end"/>
      </w:r>
    </w:p>
    <w:p>
      <w:pPr>
        <w:pStyle w:val="3"/>
        <w:spacing w:before="2"/>
        <w:rPr>
          <w:rFonts w:ascii="Times New Roman"/>
          <w:sz w:val="14"/>
        </w:rPr>
        <w:sectPr>
          <w:pgSz w:w="11910" w:h="16840"/>
          <w:pgMar w:top="1420" w:right="1360" w:bottom="280" w:left="1680" w:header="720" w:footer="720" w:gutter="0"/>
        </w:sect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128270</wp:posOffset>
            </wp:positionV>
            <wp:extent cx="4935855" cy="3270885"/>
            <wp:effectExtent l="0" t="0" r="0" b="0"/>
            <wp:wrapTopAndBottom/>
            <wp:docPr id="55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42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5976" cy="327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3" w:line="343" w:lineRule="auto"/>
        <w:ind w:right="486"/>
        <w:jc w:val="left"/>
        <w:rPr>
          <w:rFonts w:hint="eastAsia" w:ascii="宋体" w:eastAsia="宋体"/>
          <w:sz w:val="21"/>
        </w:rPr>
      </w:pPr>
      <w:r>
        <w:rPr>
          <w:rFonts w:hint="eastAsia" w:ascii="等线 Light" w:eastAsia="等线 Light"/>
          <w:b w:val="0"/>
          <w:color w:val="FF0000"/>
          <w:sz w:val="24"/>
        </w:rPr>
        <w:t>注：</w:t>
      </w:r>
      <w:r>
        <w:rPr>
          <w:rFonts w:hint="eastAsia" w:ascii="宋体" w:eastAsia="宋体"/>
          <w:color w:val="FF0000"/>
          <w:sz w:val="21"/>
        </w:rPr>
        <w:t xml:space="preserve">对应的帐号密码找回需要到对应的地方，网易邮箱账号是到网易邮箱的网站去找回， 爱课程账号需要去爱课程网找回。 </w:t>
      </w:r>
    </w:p>
    <w:p>
      <w:pPr>
        <w:pStyle w:val="3"/>
        <w:spacing w:before="1"/>
        <w:rPr>
          <w:rFonts w:ascii="宋体"/>
          <w:sz w:val="27"/>
        </w:rPr>
      </w:pPr>
    </w:p>
    <w:p>
      <w:pPr>
        <w:pStyle w:val="2"/>
        <w:numPr>
          <w:ilvl w:val="0"/>
          <w:numId w:val="2"/>
        </w:numPr>
        <w:tabs>
          <w:tab w:val="left" w:pos="722"/>
        </w:tabs>
        <w:spacing w:before="0" w:after="0" w:line="240" w:lineRule="auto"/>
        <w:ind w:left="721" w:right="0" w:hanging="601"/>
        <w:jc w:val="left"/>
      </w:pPr>
      <w:r>
        <w:t>以邮箱找回密码为例：进入网易账号中心，输入要找回的账号。</w:t>
      </w:r>
    </w:p>
    <w:p>
      <w:pPr>
        <w:pStyle w:val="3"/>
        <w:spacing w:before="3"/>
        <w:rPr>
          <w:rFonts w:ascii="等线"/>
          <w:b/>
          <w:sz w:val="9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112395</wp:posOffset>
            </wp:positionV>
            <wp:extent cx="5314315" cy="3133725"/>
            <wp:effectExtent l="0" t="0" r="0" b="0"/>
            <wp:wrapTopAndBottom/>
            <wp:docPr id="57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3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152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1"/>
        <w:numPr>
          <w:ilvl w:val="0"/>
          <w:numId w:val="2"/>
        </w:numPr>
        <w:tabs>
          <w:tab w:val="left" w:pos="722"/>
        </w:tabs>
        <w:spacing w:before="114" w:after="0" w:line="240" w:lineRule="auto"/>
        <w:ind w:left="721" w:right="0" w:hanging="601"/>
        <w:jc w:val="left"/>
        <w:rPr>
          <w:rFonts w:hint="eastAsia" w:ascii="等线" w:eastAsia="等线"/>
          <w:b/>
          <w:sz w:val="24"/>
        </w:rPr>
      </w:pPr>
      <w:r>
        <w:rPr>
          <w:rFonts w:hint="eastAsia" w:ascii="等线" w:eastAsia="等线"/>
          <w:b/>
          <w:sz w:val="24"/>
        </w:rPr>
        <w:t>编辑短信发送，进行安全验证。</w:t>
      </w:r>
    </w:p>
    <w:p>
      <w:pPr>
        <w:pStyle w:val="3"/>
        <w:spacing w:before="2"/>
        <w:rPr>
          <w:rFonts w:ascii="等线"/>
          <w:b/>
          <w:sz w:val="15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169545</wp:posOffset>
            </wp:positionV>
            <wp:extent cx="5269230" cy="3384550"/>
            <wp:effectExtent l="0" t="0" r="0" b="0"/>
            <wp:wrapTopAndBottom/>
            <wp:docPr id="5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4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169" cy="3384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等线"/>
          <w:sz w:val="15"/>
        </w:rPr>
        <w:sectPr>
          <w:pgSz w:w="11910" w:h="16840"/>
          <w:pgMar w:top="1520" w:right="1360" w:bottom="280" w:left="1680" w:header="720" w:footer="720" w:gutter="0"/>
        </w:sectPr>
      </w:pPr>
    </w:p>
    <w:p>
      <w:pPr>
        <w:pStyle w:val="3"/>
        <w:rPr>
          <w:rFonts w:ascii="等线"/>
          <w:b/>
          <w:sz w:val="20"/>
        </w:rPr>
      </w:pPr>
    </w:p>
    <w:p>
      <w:pPr>
        <w:pStyle w:val="3"/>
        <w:rPr>
          <w:rFonts w:ascii="等线"/>
          <w:b/>
          <w:sz w:val="20"/>
        </w:rPr>
      </w:pPr>
    </w:p>
    <w:p>
      <w:pPr>
        <w:pStyle w:val="3"/>
        <w:rPr>
          <w:rFonts w:ascii="等线"/>
          <w:b/>
          <w:sz w:val="20"/>
        </w:rPr>
      </w:pPr>
    </w:p>
    <w:p>
      <w:pPr>
        <w:pStyle w:val="3"/>
        <w:spacing w:before="13"/>
        <w:rPr>
          <w:rFonts w:ascii="等线"/>
          <w:b/>
          <w:sz w:val="16"/>
        </w:rPr>
      </w:pPr>
    </w:p>
    <w:p>
      <w:pPr>
        <w:pStyle w:val="11"/>
        <w:numPr>
          <w:ilvl w:val="0"/>
          <w:numId w:val="2"/>
        </w:numPr>
        <w:tabs>
          <w:tab w:val="left" w:pos="722"/>
        </w:tabs>
        <w:spacing w:before="64" w:after="0" w:line="240" w:lineRule="auto"/>
        <w:ind w:left="721" w:right="0" w:hanging="601"/>
        <w:jc w:val="left"/>
        <w:rPr>
          <w:rFonts w:hint="eastAsia" w:ascii="等线" w:eastAsia="等线"/>
          <w:b/>
          <w:sz w:val="24"/>
        </w:rPr>
      </w:pPr>
      <w:r>
        <w:rPr>
          <w:rFonts w:hint="eastAsia" w:ascii="等线" w:eastAsia="等线"/>
          <w:b/>
          <w:sz w:val="24"/>
        </w:rPr>
        <w:t>选择安全手机</w:t>
      </w:r>
      <w:r>
        <w:rPr>
          <w:rFonts w:ascii="Times New Roman" w:eastAsia="Times New Roman"/>
          <w:b/>
          <w:sz w:val="24"/>
        </w:rPr>
        <w:t>/</w:t>
      </w:r>
      <w:r>
        <w:rPr>
          <w:rFonts w:hint="eastAsia" w:ascii="等线" w:eastAsia="等线"/>
          <w:b/>
          <w:sz w:val="24"/>
        </w:rPr>
        <w:t>注册邮箱，进行验证。</w:t>
      </w:r>
    </w:p>
    <w:p>
      <w:pPr>
        <w:pStyle w:val="3"/>
        <w:spacing w:before="1"/>
        <w:rPr>
          <w:rFonts w:ascii="等线"/>
          <w:b/>
          <w:sz w:val="7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92075</wp:posOffset>
            </wp:positionV>
            <wp:extent cx="5254625" cy="2940050"/>
            <wp:effectExtent l="0" t="0" r="0" b="0"/>
            <wp:wrapTopAndBottom/>
            <wp:docPr id="61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5.jpe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4721" cy="2940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3303905</wp:posOffset>
            </wp:positionV>
            <wp:extent cx="5241290" cy="3051810"/>
            <wp:effectExtent l="0" t="0" r="0" b="0"/>
            <wp:wrapTopAndBottom/>
            <wp:docPr id="63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46.jpe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151" cy="305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13"/>
        <w:rPr>
          <w:rFonts w:ascii="等线"/>
          <w:b/>
          <w:sz w:val="23"/>
        </w:rPr>
      </w:pPr>
    </w:p>
    <w:p>
      <w:pPr>
        <w:pStyle w:val="3"/>
        <w:spacing w:before="9"/>
        <w:rPr>
          <w:rFonts w:ascii="等线"/>
          <w:b/>
          <w:sz w:val="34"/>
        </w:rPr>
      </w:pPr>
    </w:p>
    <w:p>
      <w:pPr>
        <w:pStyle w:val="11"/>
        <w:numPr>
          <w:ilvl w:val="0"/>
          <w:numId w:val="2"/>
        </w:numPr>
        <w:tabs>
          <w:tab w:val="left" w:pos="722"/>
        </w:tabs>
        <w:spacing w:before="0" w:after="0" w:line="240" w:lineRule="auto"/>
        <w:ind w:left="721" w:right="0" w:hanging="601"/>
        <w:jc w:val="left"/>
        <w:rPr>
          <w:rFonts w:hint="eastAsia" w:ascii="等线" w:eastAsia="等线"/>
          <w:b/>
          <w:sz w:val="24"/>
        </w:rPr>
      </w:pPr>
      <w:r>
        <w:rPr>
          <w:rFonts w:hint="eastAsia" w:ascii="等线" w:eastAsia="等线"/>
          <w:b/>
          <w:sz w:val="24"/>
        </w:rPr>
        <w:t>登录自己的邮箱，打开链接</w:t>
      </w:r>
    </w:p>
    <w:p>
      <w:pPr>
        <w:spacing w:after="0" w:line="240" w:lineRule="auto"/>
        <w:jc w:val="left"/>
        <w:rPr>
          <w:rFonts w:hint="eastAsia" w:ascii="等线" w:eastAsia="等线"/>
          <w:sz w:val="24"/>
        </w:rPr>
        <w:sectPr>
          <w:pgSz w:w="11910" w:h="16840"/>
          <w:pgMar w:top="1580" w:right="1360" w:bottom="280" w:left="1680" w:header="720" w:footer="720" w:gutter="0"/>
        </w:sectPr>
      </w:pPr>
    </w:p>
    <w:p>
      <w:pPr>
        <w:pStyle w:val="3"/>
        <w:ind w:left="120"/>
        <w:rPr>
          <w:rFonts w:ascii="等线"/>
          <w:sz w:val="20"/>
        </w:rPr>
      </w:pPr>
      <w:r>
        <w:rPr>
          <w:rFonts w:ascii="等线"/>
          <w:sz w:val="20"/>
        </w:rPr>
        <w:drawing>
          <wp:inline distT="0" distB="0" distL="0" distR="0">
            <wp:extent cx="5285105" cy="3180715"/>
            <wp:effectExtent l="0" t="0" r="0" b="0"/>
            <wp:docPr id="65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7.jpeg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5282" cy="318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2"/>
        <w:rPr>
          <w:rFonts w:ascii="等线"/>
          <w:b/>
          <w:sz w:val="16"/>
        </w:rPr>
      </w:pPr>
    </w:p>
    <w:p>
      <w:pPr>
        <w:pStyle w:val="3"/>
        <w:spacing w:before="45"/>
        <w:ind w:left="120"/>
        <w:rPr>
          <w:rFonts w:hint="eastAsia" w:ascii="等线 Light" w:eastAsia="等线 Light"/>
          <w:b w:val="0"/>
        </w:rPr>
      </w:pPr>
      <w:r>
        <w:rPr>
          <w:rFonts w:hint="eastAsia" w:ascii="等线 Light" w:eastAsia="等线 Light"/>
          <w:b w:val="0"/>
        </w:rPr>
        <w:t>【温馨提示】</w:t>
      </w:r>
    </w:p>
    <w:p>
      <w:pPr>
        <w:pStyle w:val="3"/>
        <w:spacing w:before="11"/>
        <w:rPr>
          <w:rFonts w:ascii="等线 Light"/>
          <w:b w:val="0"/>
          <w:sz w:val="14"/>
        </w:rPr>
      </w:pPr>
    </w:p>
    <w:p>
      <w:pPr>
        <w:pStyle w:val="3"/>
        <w:spacing w:line="338" w:lineRule="auto"/>
        <w:ind w:left="120" w:right="323" w:firstLine="479"/>
      </w:pPr>
      <w:r>
        <w:t>如果尝试各种方法仍无法找回密码，请联系贵校高校管理员，或找老师联系高校管理员为你处理。让高校管理员帮你删除已认证账号并重新录入学生信息； 然后注册新邮箱，重新进行学习云认证（但之前账号里的学习记录无法找回）。</w:t>
      </w:r>
      <w:bookmarkStart w:id="11" w:name="_GoBack"/>
      <w:bookmarkEnd w:id="11"/>
    </w:p>
    <w:sectPr>
      <w:pgSz w:w="11910" w:h="16840"/>
      <w:pgMar w:top="1560" w:right="136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8F307B"/>
    <w:multiLevelType w:val="singleLevel"/>
    <w:tmpl w:val="C18F307B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72183CF9"/>
    <w:multiLevelType w:val="multilevel"/>
    <w:tmpl w:val="72183CF9"/>
    <w:lvl w:ilvl="0" w:tentative="0">
      <w:start w:val="1"/>
      <w:numFmt w:val="decimal"/>
      <w:lvlText w:val="（%1）"/>
      <w:lvlJc w:val="left"/>
      <w:pPr>
        <w:ind w:left="721" w:hanging="601"/>
        <w:jc w:val="left"/>
      </w:pPr>
      <w:rPr>
        <w:rFonts w:hint="default" w:ascii="等线" w:hAnsi="等线" w:eastAsia="等线" w:cs="等线"/>
        <w:b/>
        <w:bCs/>
        <w:spacing w:val="-6"/>
        <w:w w:val="99"/>
        <w:sz w:val="22"/>
        <w:szCs w:val="2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34" w:hanging="60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349" w:hanging="60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63" w:hanging="60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978" w:hanging="60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793" w:hanging="60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607" w:hanging="60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22" w:hanging="60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237" w:hanging="601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66CB5296"/>
    <w:rsid w:val="7737567F"/>
    <w:rsid w:val="7DC61F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qFormat="1" w:unhideWhenUsed="0" w:uiPriority="1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545" w:hanging="601"/>
      <w:outlineLvl w:val="1"/>
    </w:pPr>
    <w:rPr>
      <w:rFonts w:ascii="等线" w:hAnsi="等线" w:eastAsia="等线" w:cs="等线"/>
      <w:b/>
      <w:bCs/>
      <w:sz w:val="24"/>
      <w:szCs w:val="24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paragraph" w:styleId="4">
    <w:name w:val="toc 3"/>
    <w:basedOn w:val="1"/>
    <w:next w:val="1"/>
    <w:qFormat/>
    <w:uiPriority w:val="1"/>
    <w:pPr>
      <w:spacing w:line="412" w:lineRule="exact"/>
      <w:ind w:left="1591" w:hanging="511"/>
    </w:pPr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paragraph" w:styleId="5">
    <w:name w:val="toc 1"/>
    <w:basedOn w:val="1"/>
    <w:next w:val="1"/>
    <w:qFormat/>
    <w:uiPriority w:val="1"/>
    <w:pPr>
      <w:spacing w:line="412" w:lineRule="exact"/>
      <w:ind w:left="900" w:hanging="300"/>
    </w:pPr>
    <w:rPr>
      <w:rFonts w:ascii="微软雅黑" w:hAnsi="微软雅黑" w:eastAsia="微软雅黑" w:cs="微软雅黑"/>
      <w:b/>
      <w:bCs/>
      <w:sz w:val="24"/>
      <w:szCs w:val="24"/>
      <w:lang w:val="zh-CN" w:eastAsia="zh-CN" w:bidi="zh-CN"/>
    </w:rPr>
  </w:style>
  <w:style w:type="paragraph" w:styleId="6">
    <w:name w:val="toc 4"/>
    <w:basedOn w:val="1"/>
    <w:next w:val="1"/>
    <w:qFormat/>
    <w:uiPriority w:val="1"/>
    <w:pPr>
      <w:spacing w:line="412" w:lineRule="exact"/>
      <w:ind w:left="2187" w:hanging="627"/>
    </w:pPr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paragraph" w:styleId="7">
    <w:name w:val="toc 2"/>
    <w:basedOn w:val="1"/>
    <w:next w:val="1"/>
    <w:qFormat/>
    <w:uiPriority w:val="1"/>
    <w:pPr>
      <w:spacing w:line="428" w:lineRule="exact"/>
      <w:ind w:left="1020" w:hanging="420"/>
    </w:pPr>
    <w:rPr>
      <w:rFonts w:ascii="微软雅黑" w:hAnsi="微软雅黑" w:eastAsia="微软雅黑" w:cs="微软雅黑"/>
      <w:b/>
      <w:bCs/>
      <w:i/>
      <w:lang w:val="zh-CN" w:eastAsia="zh-CN" w:bidi="zh-CN"/>
    </w:rPr>
  </w:style>
  <w:style w:type="table" w:customStyle="1" w:styleId="10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686" w:hanging="566"/>
    </w:pPr>
    <w:rPr>
      <w:rFonts w:ascii="微软雅黑" w:hAnsi="微软雅黑" w:eastAsia="微软雅黑" w:cs="微软雅黑"/>
      <w:lang w:val="zh-CN" w:eastAsia="zh-CN" w:bidi="zh-CN"/>
    </w:rPr>
  </w:style>
  <w:style w:type="paragraph" w:customStyle="1" w:styleId="12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pn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9"/>
    <customShpInfo spid="_x0000_s1040"/>
    <customShpInfo spid="_x0000_s1038"/>
    <customShpInfo spid="_x0000_s1042"/>
    <customShpInfo spid="_x0000_s1043"/>
    <customShpInfo spid="_x0000_s1044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ScaleCrop>false</ScaleCrop>
  <LinksUpToDate>false</LinksUpToDate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2020-09-30T05:59:00Z</dcterms:created>
  <dc:creator>高斯洁</dc:creator>
  <cp:lastModifiedBy>飚</cp:lastModifiedBy>
  <dcterms:modified xsi:type="dcterms:W3CDTF">2020-09-30T07:18:44Z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2019-07-30T00:00:00Z</vt:filetime>
  </property>
  <property fmtid="{D5CDD505-2E9C-101B-9397-08002B2CF9AE}" pid="3" name="Creator">
    <vt:lpwstr>Microsoft® Word 适用于 Office 365</vt:lpwstr>
  </property>
  <property fmtid="{D5CDD505-2E9C-101B-9397-08002B2CF9AE}" pid="4" name="LastSaved">
    <vt:filetime>2020-09-30T00:00:00Z</vt:filetime>
  </property>
  <property fmtid="{D5CDD505-2E9C-101B-9397-08002B2CF9AE}" pid="5" name="KSOProductBuildVer">
    <vt:lpwstr>2052-10.1.0.7400</vt:lpwstr>
  </property>
</Properties>
</file>