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both"/>
        <w:rPr>
          <w:rFonts w:hint="eastAsia" w:eastAsia="宋体"/>
          <w:lang w:val="en-US" w:eastAsia="zh-CN"/>
        </w:rPr>
      </w:pPr>
      <w:bookmarkStart w:id="0" w:name="_Toc22078"/>
      <w:r>
        <w:rPr>
          <w:rFonts w:hint="eastAsia" w:ascii="宋体" w:hAnsi="宋体"/>
          <w:b/>
          <w:bCs/>
          <w:sz w:val="52"/>
          <w:szCs w:val="52"/>
          <w:lang w:val="en-US" w:eastAsia="zh-CN"/>
        </w:rPr>
        <w:t>课程替代申请</w:t>
      </w:r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操作手册</w:t>
      </w:r>
      <w:r>
        <w:rPr>
          <w:rFonts w:hint="eastAsia" w:ascii="宋体" w:hAnsi="宋体"/>
          <w:b/>
          <w:bCs/>
          <w:sz w:val="52"/>
          <w:szCs w:val="52"/>
          <w:lang w:val="en-US" w:eastAsia="zh-CN"/>
        </w:rPr>
        <w:t>-学生版</w:t>
      </w:r>
    </w:p>
    <w:bookmarkEnd w:id="0"/>
    <w:p>
      <w:pPr>
        <w:pStyle w:val="3"/>
        <w:numPr>
          <w:numId w:val="0"/>
        </w:numPr>
        <w:ind w:leftChars="0"/>
      </w:pPr>
      <w:bookmarkStart w:id="1" w:name="_GoBack"/>
      <w:bookmarkEnd w:id="1"/>
      <w:r>
        <w:rPr>
          <w:rFonts w:hint="eastAsia"/>
          <w:lang w:val="en-US" w:eastAsia="zh-CN"/>
        </w:rPr>
        <w:t>课程替代申请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点击“菜单”中的“课程替代申请”进入“课程替代申请”页面。</w:t>
      </w:r>
    </w:p>
    <w:p>
      <w:pPr>
        <w:ind w:firstLine="0" w:firstLineChars="0"/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点击“新建申请”按钮进入申请页面。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606675"/>
            <wp:effectExtent l="0" t="0" r="8890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2"/>
        </w:numPr>
        <w:ind w:left="425" w:leftChars="0" w:hanging="425" w:firstLineChars="0"/>
        <w:rPr>
          <w:rFonts w:hint="default"/>
          <w:lang w:val="en-US"/>
        </w:rPr>
      </w:pPr>
      <w:r>
        <w:rPr>
          <w:rFonts w:hint="eastAsia"/>
          <w:lang w:val="en-US" w:eastAsia="zh-CN"/>
        </w:rPr>
        <w:t>填写被替代课程（培养方案内未完成的课程），替代课程点击“选择”（选择已发布并通过的相应课程），可一对一替代、一对多替代、多对多替代，填写完成后点击提交按钮进入审核流程。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5160" cy="2573020"/>
            <wp:effectExtent l="0" t="0" r="8890" b="1778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5" w:leftChars="0" w:hanging="425" w:firstLineChars="0"/>
      </w:pPr>
      <w:r>
        <w:rPr>
          <w:rFonts w:hint="eastAsia"/>
          <w:lang w:val="en-US" w:eastAsia="zh-CN"/>
        </w:rPr>
        <w:t>查看状态</w:t>
      </w:r>
    </w:p>
    <w:p>
      <w:pPr>
        <w:numPr>
          <w:ilvl w:val="0"/>
          <w:numId w:val="0"/>
        </w:numPr>
        <w:ind w:leftChars="0" w:firstLine="480" w:firstLineChars="200"/>
      </w:pPr>
      <w:r>
        <w:rPr>
          <w:rFonts w:hint="eastAsia"/>
          <w:lang w:val="en-US" w:eastAsia="zh-CN"/>
        </w:rPr>
        <w:t>提交申请后即可在“课程替代申请”页面查看到申请记录及审核状态</w:t>
      </w:r>
    </w:p>
    <w:p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lang w:val="en-US" w:eastAsia="zh-CN"/>
        </w:rPr>
        <w:t>如状态为”已提交“，表示课程替代已提交但未审核，仍可撤回；</w:t>
      </w:r>
    </w:p>
    <w:p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lang w:val="en-US" w:eastAsia="zh-CN"/>
        </w:rPr>
        <w:t>如状态为“审核中”，则不可撤回操作；</w:t>
      </w:r>
    </w:p>
    <w:p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lang w:val="en-US" w:eastAsia="zh-CN"/>
        </w:rPr>
        <w:t>如状态为”不通过“或”退回修改“，可点击查看详情查看详细审核信息，按照要求修改相关材料并在</w:t>
      </w:r>
      <w:r>
        <w:rPr>
          <w:rFonts w:hint="eastAsia"/>
          <w:b/>
          <w:bCs/>
          <w:lang w:val="en-US" w:eastAsia="zh-CN"/>
        </w:rPr>
        <w:t>规定申请时间内</w:t>
      </w:r>
      <w:r>
        <w:rPr>
          <w:rFonts w:hint="eastAsia"/>
          <w:lang w:val="en-US" w:eastAsia="zh-CN"/>
        </w:rPr>
        <w:t>重新申请。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如状态为”通过“，表示申请通过，此时课程替代已生效，下方我的替代课程可查询。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27700" cy="2597150"/>
            <wp:effectExtent l="0" t="0" r="6350" b="12700"/>
            <wp:docPr id="1" name="图片 1" descr="353407372931880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5340737293188083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E1DE88"/>
    <w:multiLevelType w:val="multilevel"/>
    <w:tmpl w:val="A1E1DE88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4AD4734C"/>
    <w:multiLevelType w:val="singleLevel"/>
    <w:tmpl w:val="4AD4734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5744CE1D"/>
    <w:multiLevelType w:val="singleLevel"/>
    <w:tmpl w:val="5744CE1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YWMyYTc2MDQwODBkNTQ1MzZjYzYwYmVlNGNmYTkifQ=="/>
  </w:docVars>
  <w:rsids>
    <w:rsidRoot w:val="00000000"/>
    <w:rsid w:val="02B80216"/>
    <w:rsid w:val="031B0A5F"/>
    <w:rsid w:val="0999523A"/>
    <w:rsid w:val="10B15251"/>
    <w:rsid w:val="145A5CCE"/>
    <w:rsid w:val="15363BD0"/>
    <w:rsid w:val="15C00F22"/>
    <w:rsid w:val="15F47354"/>
    <w:rsid w:val="16D07F7D"/>
    <w:rsid w:val="173D7210"/>
    <w:rsid w:val="1A051B3B"/>
    <w:rsid w:val="1A787E24"/>
    <w:rsid w:val="1CD76FED"/>
    <w:rsid w:val="1CE35E40"/>
    <w:rsid w:val="20DD0E01"/>
    <w:rsid w:val="23BD44DA"/>
    <w:rsid w:val="26D506FF"/>
    <w:rsid w:val="27A74232"/>
    <w:rsid w:val="27CF7A36"/>
    <w:rsid w:val="2B090535"/>
    <w:rsid w:val="2FB120F8"/>
    <w:rsid w:val="2FCA6D0F"/>
    <w:rsid w:val="30FB46C2"/>
    <w:rsid w:val="31951D89"/>
    <w:rsid w:val="31BB4937"/>
    <w:rsid w:val="343E6E23"/>
    <w:rsid w:val="35E7306A"/>
    <w:rsid w:val="38284F1B"/>
    <w:rsid w:val="38682620"/>
    <w:rsid w:val="3BD269E9"/>
    <w:rsid w:val="3E2E0DB1"/>
    <w:rsid w:val="3E5E3AA2"/>
    <w:rsid w:val="3E624969"/>
    <w:rsid w:val="410C362B"/>
    <w:rsid w:val="43D63A7D"/>
    <w:rsid w:val="4A3E412A"/>
    <w:rsid w:val="4C2C4B82"/>
    <w:rsid w:val="4D727B51"/>
    <w:rsid w:val="4E1F0B34"/>
    <w:rsid w:val="4E662ED5"/>
    <w:rsid w:val="534D6E52"/>
    <w:rsid w:val="570A7566"/>
    <w:rsid w:val="5A666BB9"/>
    <w:rsid w:val="5BF90937"/>
    <w:rsid w:val="617821BF"/>
    <w:rsid w:val="630934D0"/>
    <w:rsid w:val="63D14C97"/>
    <w:rsid w:val="64F84079"/>
    <w:rsid w:val="65DE1D42"/>
    <w:rsid w:val="69C12E0D"/>
    <w:rsid w:val="6A733438"/>
    <w:rsid w:val="6CD445AD"/>
    <w:rsid w:val="6D7C277E"/>
    <w:rsid w:val="70330644"/>
    <w:rsid w:val="716A6B0D"/>
    <w:rsid w:val="71E8790C"/>
    <w:rsid w:val="741A2EDC"/>
    <w:rsid w:val="74B80729"/>
    <w:rsid w:val="77CB13D2"/>
    <w:rsid w:val="79472C05"/>
    <w:rsid w:val="7B5116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微软雅黑" w:hAnsi="微软雅黑" w:eastAsia="微软雅黑" w:cs="Times New Roman"/>
      <w:color w:val="595959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160" w:line="240" w:lineRule="auto"/>
      <w:ind w:left="575" w:hanging="575" w:firstLineChars="0"/>
      <w:outlineLvl w:val="1"/>
    </w:pPr>
    <w:rPr>
      <w:rFonts w:ascii="Calibri Light" w:hAnsi="Calibri Light" w:eastAsia="宋体" w:cs="Times New Roman"/>
      <w:b/>
      <w:bCs/>
      <w:color w:val="2E75B5"/>
      <w:sz w:val="32"/>
      <w:szCs w:val="32"/>
    </w:rPr>
  </w:style>
  <w:style w:type="paragraph" w:styleId="4">
    <w:name w:val="heading 3"/>
    <w:basedOn w:val="3"/>
    <w:next w:val="1"/>
    <w:unhideWhenUsed/>
    <w:qFormat/>
    <w:uiPriority w:val="0"/>
    <w:pPr>
      <w:keepNext/>
      <w:keepLines/>
      <w:numPr>
        <w:ilvl w:val="2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260" w:line="360" w:lineRule="auto"/>
      <w:ind w:left="0" w:firstLine="0" w:firstLineChars="0"/>
      <w:outlineLvl w:val="2"/>
    </w:pPr>
    <w:rPr>
      <w:rFonts w:ascii="Calibri" w:hAnsi="Calibri"/>
      <w:color w:val="3F3F3F"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unhideWhenUsed/>
    <w:qFormat/>
    <w:uiPriority w:val="99"/>
    <w:rPr>
      <w:color w:val="0563C1"/>
      <w:u w:val="single"/>
    </w:rPr>
  </w:style>
  <w:style w:type="paragraph" w:customStyle="1" w:styleId="10">
    <w:name w:val="TOC 标题2"/>
    <w:basedOn w:val="2"/>
    <w:next w:val="1"/>
    <w:unhideWhenUsed/>
    <w:qFormat/>
    <w:uiPriority w:val="39"/>
    <w:pPr>
      <w:keepNext/>
      <w:keepLines/>
      <w:numPr>
        <w:ilvl w:val="0"/>
        <w:numId w:val="0"/>
      </w:numPr>
      <w:spacing w:before="240" w:line="259" w:lineRule="auto"/>
      <w:outlineLvl w:val="9"/>
    </w:pPr>
    <w:rPr>
      <w:rFonts w:ascii="Cambria" w:hAnsi="Cambria" w:eastAsia="宋体" w:cs="Times New Roman"/>
      <w:b w:val="0"/>
      <w:color w:val="366091"/>
      <w:sz w:val="32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417</Words>
  <Characters>417</Characters>
  <Lines>0</Lines>
  <Paragraphs>0</Paragraphs>
  <TotalTime>57</TotalTime>
  <ScaleCrop>false</ScaleCrop>
  <LinksUpToDate>false</LinksUpToDate>
  <CharactersWithSpaces>417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2022-02-17T03:41:00Z</dcterms:created>
  <dc:creator>SW</dc:creator>
  <cp:lastModifiedBy>86135</cp:lastModifiedBy>
  <dcterms:modified xsi:type="dcterms:W3CDTF">2022-09-06T05:25:09Z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A842B97FFE954AEBA11416B1B693DFF0</vt:lpwstr>
  </property>
</Properties>
</file>