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</Relationships>

</file>

<file path=word/document.xml><?xml version="1.0" encoding="utf-8"?>
<w:document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>
  <w:body>
    <w:p>
      <w:pPr>
        <w:spacing w:after="0"/>
        <w:ind w:left="0"/>
        <w:jc w:val="center"/>
      </w:pPr>
      <w:bookmarkStart w:id="0" w:name="1769-div"/>
      <w:r>
        <w:rPr>
          <w:rFonts w:ascii="Times New Roman" w:hAnsi="Times New Roman"/>
          <w:b/>
          <w:i w:val="false"/>
          <w:color w:val="000000"/>
          <w:sz w:val="30"/>
        </w:rPr>
        <w:t>上课时间表      征求意见稿</w:t>
      </w:r>
    </w:p>
    <w:p>
      <w:pPr>
        <w:spacing w:after="0"/>
        <w:ind w:left="0"/>
        <w:jc w:val="left"/>
      </w:pPr>
      <w:r>
        <w:rPr>
          <w:rFonts w:ascii="Times New Roman" w:hAnsi="Times New Roman"/>
          <w:b/>
          <w:i w:val="false"/>
          <w:color w:val="000000"/>
          <w:sz w:val="16"/>
        </w:rPr>
        <w:t>学期：</w:t>
      </w:r>
      <w:r>
        <w:rPr>
          <w:rFonts w:ascii="Times New Roman" w:hAnsi="Times New Roman"/>
          <w:b/>
          <w:i w:val="false"/>
          <w:color w:val="000000"/>
          <w:sz w:val="16"/>
        </w:rPr>
        <w:t>2024-2025-1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学院：</w:t>
      </w:r>
      <w:r>
        <w:rPr>
          <w:rFonts w:ascii="Times New Roman" w:hAnsi="Times New Roman"/>
          <w:b/>
          <w:i w:val="false"/>
          <w:color w:val="000000"/>
          <w:sz w:val="16"/>
        </w:rPr>
        <w:t>药学院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专业：</w:t>
      </w:r>
      <w:r>
        <w:rPr>
          <w:rFonts w:ascii="Times New Roman" w:hAnsi="Times New Roman"/>
          <w:b/>
          <w:i w:val="false"/>
          <w:color w:val="000000"/>
          <w:sz w:val="16"/>
        </w:rPr>
        <w:t>中药学(九年制)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 </w:t>
      </w:r>
      <w:r>
        <w:rPr>
          <w:rFonts w:ascii="Times New Roman" w:hAnsi="Times New Roman"/>
          <w:b/>
          <w:i w:val="false"/>
          <w:color w:val="000000"/>
          <w:sz w:val="16"/>
        </w:rPr>
        <w:t>班级：</w:t>
      </w:r>
      <w:r>
        <w:rPr>
          <w:rFonts w:ascii="Times New Roman" w:hAnsi="Times New Roman"/>
          <w:b/>
          <w:i w:val="false"/>
          <w:color w:val="000000"/>
          <w:sz w:val="16"/>
        </w:rPr>
        <w:t>中药九24</w:t>
      </w:r>
      <w:r>
        <w:rPr>
          <w:rFonts w:ascii="Times New Roman" w:hAnsi="Times New Roman"/>
          <w:b/>
          <w:i w:val="false"/>
          <w:color w:val="000000"/>
          <w:sz w:val="16"/>
        </w:rPr>
        <w:t xml:space="preserve">     </w:t>
      </w:r>
      <w:r>
        <w:rPr>
          <w:rFonts w:ascii="Times New Roman" w:hAnsi="Times New Roman"/>
          <w:b/>
          <w:i w:val="false"/>
          <w:color w:val="000000"/>
          <w:sz w:val="16"/>
        </w:rPr>
        <w:t>  </w:t>
      </w:r>
      <w:r>
        <w:rPr>
          <w:rFonts w:ascii="Times New Roman" w:hAnsi="Times New Roman"/>
          <w:b/>
          <w:i w:val="false"/>
          <w:color w:val="000000"/>
          <w:sz w:val="16"/>
        </w:rPr>
        <w:t>1~17周</w:t>
      </w:r>
    </w:p>
    <w:bookmarkStart w:id="1" w:name="1769"/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  <w:tblLayout w:type="fixed"/>
      </w:tblPr>
      <w:tblGrid>
        <w:gridCol w:w="216"/>
        <w:gridCol w:w="216"/>
        <w:gridCol w:w="1405"/>
        <w:gridCol w:w="1405"/>
        <w:gridCol w:w="1405"/>
        <w:gridCol w:w="1405"/>
        <w:gridCol w:w="1405"/>
        <w:gridCol w:w="1296"/>
        <w:gridCol w:w="540"/>
        <w:gridCol w:w="1516"/>
      </w:tblGrid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节次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星期一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星期三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星期五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星期六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星期日</w:t>
            </w: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  <w:sz w:val="13"/>
              </w:rPr>
              <w:t>时间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上午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第一大节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邵江娟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11~16周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芦昌盛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淡安人文导学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包玉颖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大学生职业生涯规划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(200006—005)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4~6(双),7~8周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B5-204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李海博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张寒苏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12~17周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第一节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08:20~09:00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08:00~08:40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第二节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09:10~09:50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08:50~09:30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第二大节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邵江娟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11~16周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芦昌盛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淡安人文导学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包玉颖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军事理论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(280128—003)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B5-101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高永昌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张寒苏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12~17周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国学经典导读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(r400028—001)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1~3周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王明强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4~6(双),7周 (1学时)  B5-306  蔡燕梅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8~10周 (1学时)  B5-306  朱秋虹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11~12周 (1学时)  B5-306  张承坤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中医与周易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(r020215—001)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王斌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第三节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10:00~10:40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09:40~10:20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第三大节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4~6(双),7~11周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邵江娟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芦昌盛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(079033—005)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4~6(双),7~14周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刘凯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(079033—005)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Alden Shuo Zhang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军事理论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(280128—003)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B5-101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高永昌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(079033—005)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4~6(双),7~14周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刘凯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大学学术英语（上）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(079033—005)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15~16周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Alden Shuo Zhang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国学经典导读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(r400028—001)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1~3周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王明强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4~6(双),7周 (2学时)  B5-306  蔡燕梅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8~10周 (2学时)  B5-306  朱秋虹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11~12周 (2学时)  B5-306  张承坤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中医与周易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(r020215—001)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王斌</w:t>
            </w: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第四节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10:50~11:30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10:30~11:10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第五节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仙林: 11:40~12:20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泰州: 11:20~12:00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下午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第四大节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(083012—018)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金玉琴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社交礼仪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(r400068—002)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陈方平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医疗社会史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庞境怡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8~11周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邵江娟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11~15周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芦昌盛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(083012—018)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金玉琴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第六节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14:00~14:40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第七节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14:50~15:30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第五大节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(083012—018)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金玉琴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社交礼仪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(r400068—002)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陈方平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医疗社会史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1~4,6~12周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庞境怡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8~11周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邵江娟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基础化学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(400409—001)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11~15周 (2学时)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芦昌盛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大学信息技术基础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(083012—018)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金玉琴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高等数学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(400404—001)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15~17周 (1学时)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B4-202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杨文国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第八节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15:40~16:20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第九节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16:30~17:10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21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晚上</w:t>
            </w:r>
          </w:p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第六大节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理解当代中国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(r400067—002)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10~14周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B5-308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高梦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世界遗产导读与鉴赏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(r290012—003)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6~16周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王进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生物信息学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(r400065—001)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4~14(双)周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B5-309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顾万君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智能医学概论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(r089166—002)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4~6(双),7~15周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B5-306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郎许锋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形势与政策(一)</w:t>
            </w:r>
            <w:r>
              <w:br/>
            </w:r>
            <w:r>
              <w:rPr>
                <w:rFonts w:ascii="Times New Roman" w:hAnsi="Times New Roman"/>
                <w:b w:val="false"/>
                <w:i/>
                <w:color w:val="000000"/>
                <w:sz w:val="13"/>
                <w:u w:val="single"/>
              </w:rPr>
              <w:t>(110031—002)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14~16周 (3学时)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B6-201 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张宏如</w:t>
            </w: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第十节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18:30~19:10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第十一节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19:20~20:00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第十二节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20:10~20:50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000000" w:sz="8"/>
              <w:bottom w:val="single" w:color="000000" w:sz="8"/>
              <w:right w:val="single" w:color="000000" w:sz="8"/>
            </w:tcBorders>
          </w:tcPr>
          <w:p/>
        </w:tc>
        <w:tc>
          <w:tcPr>
            <w:tcW w:w="2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3"/>
              </w:rPr>
              <w:t>第七大节</w:t>
            </w: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4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2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5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</w:tc>
        <w:tc>
          <w:tcPr>
            <w:tcW w:w="151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实验虚拟1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20:50~21:30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实验虚拟2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>21:30~22:10</w:t>
            </w:r>
            <w:r>
              <w:br/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11"/>
              </w:rPr>
              <w:t xml:space="preserve"> </w:t>
            </w:r>
          </w:p>
        </w:tc>
      </w:tr>
    </w:tbl>
    <w:bookmarkEnd w:id="1"/>
    <w:p>
      <w:pPr>
        <w:spacing w:after="0"/>
        <w:ind w:left="0"/>
        <w:jc w:val="left"/>
      </w:pPr>
      <w:r>
        <w:rPr>
          <w:rFonts w:ascii="Times New Roman" w:hAnsi="Times New Roman"/>
          <w:b/>
          <w:i w:val="false"/>
          <w:color w:val="000000"/>
          <w:sz w:val="16"/>
        </w:rPr>
        <w:t>备注：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班级课表中限选课上课时间及地点以个人课表为准。体育课的第10-11小节上课时间为17:10-18:30。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16"/>
        </w:rPr>
        <w:t>280122—055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体育Ⅰ</w:t>
      </w:r>
      <w:r>
        <w:rPr>
          <w:rFonts w:ascii="Times New Roman" w:hAnsi="Times New Roman"/>
          <w:b w:val="false"/>
          <w:i w:val="false"/>
          <w:color w:val="000000"/>
          <w:sz w:val="16"/>
        </w:rPr>
        <w:t xml:space="preserve"> </w:t>
      </w:r>
    </w:p>
    <w:p>
      <w:pPr>
        <w:spacing w:after="0"/>
        <w:ind w:left="0"/>
        <w:jc w:val="center"/>
      </w:pP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r110908—003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中国传统哲学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周六</w:t>
      </w:r>
      <w:r>
        <w:rPr>
          <w:rFonts w:ascii="Times New Roman" w:hAnsi="Times New Roman"/>
          <w:b w:val="false"/>
          <w:i w:val="false"/>
          <w:color w:val="000000"/>
          <w:sz w:val="16"/>
        </w:rPr>
        <w:t>1~4,6~12周 (10:00-12:20)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关素华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r110908—003</w:t>
      </w:r>
      <w:r>
        <w:rPr>
          <w:rFonts w:ascii="Times New Roman" w:hAnsi="Times New Roman"/>
          <w:b w:val="false"/>
          <w:i w:val="false"/>
          <w:color w:val="000000"/>
          <w:sz w:val="16"/>
        </w:rPr>
        <w:t>中国传统哲学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周六</w:t>
      </w:r>
      <w:r>
        <w:rPr>
          <w:rFonts w:ascii="Times New Roman" w:hAnsi="Times New Roman"/>
          <w:b w:val="false"/>
          <w:i w:val="false"/>
          <w:color w:val="000000"/>
          <w:sz w:val="16"/>
        </w:rPr>
        <w:t>1~4,6~12周 (10:00-12:20)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关素华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r010501—007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管理学基础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周二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(14:00-16:20)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杨玮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r010501—007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管理学基础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周二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(14:00-16:20)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杨玮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r400064—001</w:t>
      </w:r>
      <w:r>
        <w:rPr>
          <w:rFonts w:ascii="Times New Roman" w:hAnsi="Times New Roman"/>
          <w:b w:val="false"/>
          <w:i w:val="false"/>
          <w:color w:val="000000"/>
          <w:sz w:val="16"/>
        </w:rPr>
        <w:t>数理统计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周四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沈晓婧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B5-308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r400065—001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生物信息学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周四</w:t>
      </w:r>
      <w:r>
        <w:rPr>
          <w:rFonts w:ascii="Times New Roman" w:hAnsi="Times New Roman"/>
          <w:b w:val="false"/>
          <w:i w:val="false"/>
          <w:color w:val="000000"/>
          <w:sz w:val="16"/>
        </w:rPr>
        <w:t>7~15(单)周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袁少勋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B5-309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r400066—002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全球视野下的中医药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4~6(双),7~10,15周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蒋辰雪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B5-306 </w:t>
      </w:r>
    </w:p>
    <w:p>
      <w:pPr>
        <w:spacing w:after="0"/>
        <w:ind w:left="0"/>
        <w:jc w:val="left"/>
      </w:pPr>
      <w:r>
        <w:rPr>
          <w:rFonts w:ascii="Times New Roman" w:hAnsi="Times New Roman"/>
          <w:b w:val="false"/>
          <w:i w:val="false"/>
          <w:color w:val="000000"/>
          <w:sz w:val="16"/>
        </w:rPr>
        <w:t>r400067—002</w:t>
      </w:r>
      <w:r>
        <w:rPr>
          <w:rFonts w:ascii="Times New Roman" w:hAnsi="Times New Roman"/>
          <w:b w:val="false"/>
          <w:i w:val="false"/>
          <w:color w:val="000000"/>
          <w:sz w:val="16"/>
        </w:rPr>
        <w:t>理解当代中国</w:t>
      </w:r>
      <w:r>
        <w:rPr>
          <w:rFonts w:ascii="Times New Roman" w:hAnsi="Times New Roman"/>
          <w:b w:val="false"/>
          <w:i w:val="false"/>
          <w:color w:val="000000"/>
          <w:sz w:val="16"/>
        </w:rPr>
        <w:t>周一</w:t>
      </w:r>
      <w:r>
        <w:rPr>
          <w:rFonts w:ascii="Times New Roman" w:hAnsi="Times New Roman"/>
          <w:b w:val="false"/>
          <w:i w:val="false"/>
          <w:color w:val="000000"/>
          <w:sz w:val="16"/>
        </w:rPr>
        <w:t>4~6(双),7~9,15周 (18:30-20:50) </w:t>
      </w:r>
      <w:r>
        <w:rPr>
          <w:rFonts w:ascii="Times New Roman" w:hAnsi="Times New Roman"/>
          <w:b w:val="false"/>
          <w:i w:val="false"/>
          <w:color w:val="000000"/>
          <w:sz w:val="16"/>
        </w:rPr>
        <w:t> 叶莹</w:t>
      </w:r>
      <w:r>
        <w:rPr>
          <w:rFonts w:ascii="Times New Roman" w:hAnsi="Times New Roman"/>
          <w:b w:val="false"/>
          <w:i w:val="false"/>
          <w:color w:val="000000"/>
          <w:sz w:val="16"/>
        </w:rPr>
        <w:t>B5-308 </w:t>
      </w:r>
    </w:p>
    <w:bookmarkEnd w:id="0"/>
    <w:sectPr>
      <w:pgSz w:w="11907" w:h="16839" w:code="9"/>
      <w:pgMar w:top="560" w:right="560" w:bottom="560" w:left="560"/>
    </w:sectPr>
  </w:body>
</w:document>
</file>

<file path=word/numbering.xml><?xml version="1.0" encoding="utf-8"?>
<w:numbering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/>
</file>

<file path=word/settings.xml><?xml version="1.0" encoding="utf-8"?>
<w:settings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ns30="http://schemas.openxmlformats.org/schemaLibrary/2006/main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w15="http://schemas.microsoft.com/office/word/2012/wordml" xmlns:wp14="http://schemas.microsoft.com/office/word/2010/wordprocessingDrawing" xmlns:w14="http://schemas.microsoft.com/office/word/2010/wordml" xmlns:m="http://schemas.openxmlformats.org/officeDocument/2006/mat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1"/>
   <Relationship Target="settings.xml" Type="http://schemas.openxmlformats.org/officeDocument/2006/relationships/settings" Id="rId2"/>
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dcterms="http://purl.org/dc/terms/" xmlns:cp="http://schemas.openxmlformats.org/package/2006/metadata/core-properties" xmlns:dc="http://purl.org/dc/elements/1.1/"/>
</file>