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32"/>
          <w:szCs w:val="32"/>
        </w:rPr>
      </w:pPr>
      <w:r>
        <w:rPr>
          <w:rFonts w:hint="eastAsia"/>
          <w:b/>
          <w:bCs/>
          <w:sz w:val="32"/>
          <w:szCs w:val="32"/>
        </w:rPr>
        <w:t>202</w:t>
      </w:r>
      <w:r>
        <w:rPr>
          <w:rFonts w:hint="eastAsia"/>
          <w:b/>
          <w:bCs/>
          <w:sz w:val="32"/>
          <w:szCs w:val="32"/>
          <w:lang w:val="en-US" w:eastAsia="zh-CN"/>
        </w:rPr>
        <w:t>3</w:t>
      </w:r>
      <w:r>
        <w:rPr>
          <w:rFonts w:hint="eastAsia"/>
          <w:b/>
          <w:bCs/>
          <w:sz w:val="32"/>
          <w:szCs w:val="32"/>
        </w:rPr>
        <w:t>年省级优秀本科毕业论文（设计）拟推荐名单</w:t>
      </w:r>
    </w:p>
    <w:tbl>
      <w:tblPr>
        <w:tblStyle w:val="2"/>
        <w:tblpPr w:leftFromText="180" w:rightFromText="180" w:vertAnchor="text" w:horzAnchor="page" w:tblpX="1496" w:tblpY="279"/>
        <w:tblOverlap w:val="never"/>
        <w:tblW w:w="13335" w:type="dxa"/>
        <w:tblInd w:w="0" w:type="dxa"/>
        <w:tblLayout w:type="autofit"/>
        <w:tblCellMar>
          <w:top w:w="0" w:type="dxa"/>
          <w:left w:w="0" w:type="dxa"/>
          <w:bottom w:w="0" w:type="dxa"/>
          <w:right w:w="0" w:type="dxa"/>
        </w:tblCellMar>
      </w:tblPr>
      <w:tblGrid>
        <w:gridCol w:w="1080"/>
        <w:gridCol w:w="2835"/>
        <w:gridCol w:w="2505"/>
        <w:gridCol w:w="1080"/>
        <w:gridCol w:w="3750"/>
        <w:gridCol w:w="2085"/>
      </w:tblGrid>
      <w:tr>
        <w:tblPrEx>
          <w:tblCellMar>
            <w:top w:w="0" w:type="dxa"/>
            <w:left w:w="0" w:type="dxa"/>
            <w:bottom w:w="0" w:type="dxa"/>
            <w:right w:w="0" w:type="dxa"/>
          </w:tblCellMar>
        </w:tblPrEx>
        <w:trPr>
          <w:trHeight w:val="285" w:hRule="atLeast"/>
        </w:trPr>
        <w:tc>
          <w:tcPr>
            <w:tcW w:w="1080" w:type="dxa"/>
            <w:tcBorders>
              <w:top w:val="single" w:color="000000" w:sz="8"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序号</w:t>
            </w:r>
          </w:p>
        </w:tc>
        <w:tc>
          <w:tcPr>
            <w:tcW w:w="2835" w:type="dxa"/>
            <w:tcBorders>
              <w:top w:val="single" w:color="000000" w:sz="8" w:space="0"/>
              <w:left w:val="nil"/>
              <w:bottom w:val="nil"/>
              <w:right w:val="single" w:color="000000" w:sz="4" w:space="0"/>
            </w:tcBorders>
            <w:shd w:val="clear" w:color="auto" w:fill="C0C0C0"/>
            <w:tcMar>
              <w:top w:w="15" w:type="dxa"/>
              <w:left w:w="15" w:type="dxa"/>
              <w:right w:w="15" w:type="dxa"/>
            </w:tcMar>
            <w:vAlign w:val="center"/>
          </w:tcPr>
          <w:p>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学院名称</w:t>
            </w:r>
          </w:p>
        </w:tc>
        <w:tc>
          <w:tcPr>
            <w:tcW w:w="2505" w:type="dxa"/>
            <w:tcBorders>
              <w:top w:val="single" w:color="000000" w:sz="8" w:space="0"/>
              <w:left w:val="single" w:color="000000" w:sz="4" w:space="0"/>
              <w:bottom w:val="nil"/>
              <w:right w:val="single" w:color="000000" w:sz="4" w:space="0"/>
            </w:tcBorders>
            <w:shd w:val="clear" w:color="auto" w:fill="C0C0C0"/>
            <w:tcMar>
              <w:top w:w="15" w:type="dxa"/>
              <w:left w:w="15" w:type="dxa"/>
              <w:right w:w="15" w:type="dxa"/>
            </w:tcMar>
            <w:vAlign w:val="center"/>
          </w:tcPr>
          <w:p>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专业名称</w:t>
            </w:r>
          </w:p>
        </w:tc>
        <w:tc>
          <w:tcPr>
            <w:tcW w:w="1080" w:type="dxa"/>
            <w:tcBorders>
              <w:top w:val="single" w:color="000000" w:sz="8" w:space="0"/>
              <w:left w:val="single" w:color="000000" w:sz="4" w:space="0"/>
              <w:bottom w:val="nil"/>
              <w:right w:val="single" w:color="000000" w:sz="4" w:space="0"/>
            </w:tcBorders>
            <w:shd w:val="clear" w:color="auto" w:fill="C0C0C0"/>
            <w:tcMar>
              <w:top w:w="15" w:type="dxa"/>
              <w:left w:w="15" w:type="dxa"/>
              <w:right w:w="15" w:type="dxa"/>
            </w:tcMar>
            <w:vAlign w:val="center"/>
          </w:tcPr>
          <w:p>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学生姓名</w:t>
            </w:r>
          </w:p>
        </w:tc>
        <w:tc>
          <w:tcPr>
            <w:tcW w:w="3750" w:type="dxa"/>
            <w:tcBorders>
              <w:top w:val="single" w:color="000000" w:sz="8" w:space="0"/>
              <w:left w:val="single" w:color="000000" w:sz="4" w:space="0"/>
              <w:bottom w:val="nil"/>
              <w:right w:val="single" w:color="000000" w:sz="4" w:space="0"/>
            </w:tcBorders>
            <w:shd w:val="clear" w:color="auto" w:fill="C0C0C0"/>
            <w:tcMar>
              <w:top w:w="15" w:type="dxa"/>
              <w:left w:w="15" w:type="dxa"/>
              <w:right w:w="15" w:type="dxa"/>
            </w:tcMar>
            <w:vAlign w:val="center"/>
          </w:tcPr>
          <w:p>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毕业设计（论文）题目</w:t>
            </w:r>
          </w:p>
        </w:tc>
        <w:tc>
          <w:tcPr>
            <w:tcW w:w="2085" w:type="dxa"/>
            <w:tcBorders>
              <w:top w:val="single" w:color="000000" w:sz="8" w:space="0"/>
              <w:left w:val="single" w:color="000000" w:sz="4" w:space="0"/>
              <w:bottom w:val="nil"/>
              <w:right w:val="single" w:color="000000" w:sz="4" w:space="0"/>
            </w:tcBorders>
            <w:shd w:val="clear" w:color="auto" w:fill="C0C0C0"/>
            <w:tcMar>
              <w:top w:w="15" w:type="dxa"/>
              <w:left w:w="15" w:type="dxa"/>
              <w:right w:w="15" w:type="dxa"/>
            </w:tcMar>
            <w:vAlign w:val="center"/>
          </w:tcPr>
          <w:p>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指导老师</w:t>
            </w:r>
          </w:p>
        </w:tc>
      </w:tr>
      <w:tr>
        <w:tblPrEx>
          <w:tblCellMar>
            <w:top w:w="0" w:type="dxa"/>
            <w:left w:w="0" w:type="dxa"/>
            <w:bottom w:w="0" w:type="dxa"/>
            <w:right w:w="0" w:type="dxa"/>
          </w:tblCellMar>
        </w:tblPrEx>
        <w:trPr>
          <w:trHeight w:val="9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1</w:t>
            </w:r>
          </w:p>
        </w:tc>
        <w:tc>
          <w:tcPr>
            <w:tcW w:w="2835" w:type="dxa"/>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color w:val="auto"/>
                <w:sz w:val="24"/>
              </w:rPr>
            </w:pPr>
            <w:r>
              <w:rPr>
                <w:rFonts w:hint="eastAsia" w:ascii="宋体" w:hAnsi="宋体" w:eastAsia="宋体" w:cs="宋体"/>
                <w:i w:val="0"/>
                <w:iCs w:val="0"/>
                <w:color w:val="auto"/>
                <w:kern w:val="0"/>
                <w:sz w:val="22"/>
                <w:szCs w:val="22"/>
                <w:u w:val="none"/>
                <w:lang w:val="en-US" w:eastAsia="zh-CN" w:bidi="ar"/>
              </w:rPr>
              <w:t>卫生经济管理学院</w:t>
            </w:r>
          </w:p>
        </w:tc>
        <w:tc>
          <w:tcPr>
            <w:tcW w:w="25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color w:val="auto"/>
                <w:sz w:val="24"/>
              </w:rPr>
            </w:pPr>
            <w:r>
              <w:rPr>
                <w:rFonts w:hint="eastAsia" w:ascii="宋体" w:hAnsi="宋体" w:eastAsia="宋体" w:cs="宋体"/>
                <w:i w:val="0"/>
                <w:iCs w:val="0"/>
                <w:color w:val="auto"/>
                <w:kern w:val="0"/>
                <w:sz w:val="22"/>
                <w:szCs w:val="22"/>
                <w:u w:val="none"/>
                <w:lang w:val="en-US" w:eastAsia="zh-CN" w:bidi="ar"/>
              </w:rPr>
              <w:t>药事管理</w:t>
            </w: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color w:val="auto"/>
                <w:sz w:val="24"/>
              </w:rPr>
            </w:pPr>
            <w:r>
              <w:rPr>
                <w:rFonts w:hint="eastAsia" w:ascii="宋体" w:hAnsi="宋体" w:eastAsia="宋体" w:cs="宋体"/>
                <w:i w:val="0"/>
                <w:iCs w:val="0"/>
                <w:color w:val="auto"/>
                <w:kern w:val="0"/>
                <w:sz w:val="22"/>
                <w:szCs w:val="22"/>
                <w:u w:val="none"/>
                <w:lang w:val="en-US" w:eastAsia="zh-CN" w:bidi="ar"/>
              </w:rPr>
              <w:t>张嘉雯</w:t>
            </w:r>
          </w:p>
        </w:tc>
        <w:tc>
          <w:tcPr>
            <w:tcW w:w="375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color w:val="auto"/>
                <w:sz w:val="24"/>
              </w:rPr>
            </w:pPr>
            <w:r>
              <w:rPr>
                <w:rFonts w:hint="eastAsia" w:ascii="宋体" w:hAnsi="宋体" w:eastAsia="宋体" w:cs="宋体"/>
                <w:i w:val="0"/>
                <w:iCs w:val="0"/>
                <w:color w:val="auto"/>
                <w:kern w:val="0"/>
                <w:sz w:val="22"/>
                <w:szCs w:val="22"/>
                <w:u w:val="none"/>
                <w:lang w:val="en-US" w:eastAsia="zh-CN" w:bidi="ar"/>
              </w:rPr>
              <w:t>我国居民健康相关生命质量及其影响因素研究</w:t>
            </w:r>
          </w:p>
        </w:tc>
        <w:tc>
          <w:tcPr>
            <w:tcW w:w="208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color w:val="auto"/>
                <w:sz w:val="24"/>
              </w:rPr>
            </w:pPr>
            <w:r>
              <w:rPr>
                <w:rFonts w:hint="eastAsia" w:ascii="宋体" w:hAnsi="宋体" w:eastAsia="宋体" w:cs="宋体"/>
                <w:i w:val="0"/>
                <w:iCs w:val="0"/>
                <w:color w:val="auto"/>
                <w:kern w:val="0"/>
                <w:sz w:val="22"/>
                <w:szCs w:val="22"/>
                <w:u w:val="none"/>
                <w:lang w:val="en-US" w:eastAsia="zh-CN" w:bidi="ar"/>
              </w:rPr>
              <w:t>白庚亮</w:t>
            </w:r>
          </w:p>
        </w:tc>
      </w:tr>
      <w:tr>
        <w:tblPrEx>
          <w:tblCellMar>
            <w:top w:w="0" w:type="dxa"/>
            <w:left w:w="0" w:type="dxa"/>
            <w:bottom w:w="0" w:type="dxa"/>
            <w:right w:w="0" w:type="dxa"/>
          </w:tblCellMar>
        </w:tblPrEx>
        <w:trPr>
          <w:trHeight w:val="9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2</w:t>
            </w:r>
          </w:p>
        </w:tc>
        <w:tc>
          <w:tcPr>
            <w:tcW w:w="2835" w:type="dxa"/>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color w:val="auto"/>
                <w:sz w:val="24"/>
              </w:rPr>
            </w:pPr>
            <w:r>
              <w:rPr>
                <w:rFonts w:hint="eastAsia" w:ascii="宋体" w:hAnsi="宋体" w:eastAsia="宋体" w:cs="宋体"/>
                <w:i w:val="0"/>
                <w:iCs w:val="0"/>
                <w:color w:val="auto"/>
                <w:kern w:val="0"/>
                <w:sz w:val="22"/>
                <w:szCs w:val="22"/>
                <w:u w:val="none"/>
                <w:lang w:val="en-US" w:eastAsia="zh-CN" w:bidi="ar"/>
              </w:rPr>
              <w:t>人工智能与信息技术学院</w:t>
            </w:r>
          </w:p>
        </w:tc>
        <w:tc>
          <w:tcPr>
            <w:tcW w:w="25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color w:val="auto"/>
                <w:sz w:val="24"/>
              </w:rPr>
            </w:pPr>
            <w:r>
              <w:rPr>
                <w:rFonts w:hint="eastAsia" w:ascii="宋体" w:hAnsi="宋体" w:eastAsia="宋体" w:cs="宋体"/>
                <w:i w:val="0"/>
                <w:iCs w:val="0"/>
                <w:color w:val="auto"/>
                <w:kern w:val="0"/>
                <w:sz w:val="22"/>
                <w:szCs w:val="22"/>
                <w:u w:val="none"/>
                <w:lang w:val="en-US" w:eastAsia="zh-CN" w:bidi="ar"/>
              </w:rPr>
              <w:t>医学信息工程</w:t>
            </w: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color w:val="auto"/>
                <w:sz w:val="24"/>
              </w:rPr>
            </w:pPr>
            <w:r>
              <w:rPr>
                <w:rFonts w:hint="eastAsia" w:ascii="宋体" w:hAnsi="宋体" w:eastAsia="宋体" w:cs="宋体"/>
                <w:i w:val="0"/>
                <w:iCs w:val="0"/>
                <w:color w:val="auto"/>
                <w:kern w:val="0"/>
                <w:sz w:val="22"/>
                <w:szCs w:val="22"/>
                <w:u w:val="none"/>
                <w:lang w:val="en-US" w:eastAsia="zh-CN" w:bidi="ar"/>
              </w:rPr>
              <w:t>王译</w:t>
            </w:r>
          </w:p>
        </w:tc>
        <w:tc>
          <w:tcPr>
            <w:tcW w:w="375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color w:val="auto"/>
                <w:sz w:val="24"/>
              </w:rPr>
            </w:pPr>
            <w:r>
              <w:rPr>
                <w:rFonts w:hint="eastAsia" w:ascii="宋体" w:hAnsi="宋体" w:eastAsia="宋体" w:cs="宋体"/>
                <w:i w:val="0"/>
                <w:iCs w:val="0"/>
                <w:color w:val="auto"/>
                <w:kern w:val="0"/>
                <w:sz w:val="22"/>
                <w:szCs w:val="22"/>
                <w:u w:val="none"/>
                <w:lang w:val="en-US" w:eastAsia="zh-CN" w:bidi="ar"/>
              </w:rPr>
              <w:t>基于计算机视觉的腰背痛“证候—痧象”分析模型构建及应用</w:t>
            </w:r>
          </w:p>
        </w:tc>
        <w:tc>
          <w:tcPr>
            <w:tcW w:w="208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color w:val="auto"/>
                <w:sz w:val="24"/>
              </w:rPr>
            </w:pPr>
            <w:r>
              <w:rPr>
                <w:rFonts w:hint="eastAsia" w:ascii="宋体" w:hAnsi="宋体" w:eastAsia="宋体" w:cs="宋体"/>
                <w:i w:val="0"/>
                <w:iCs w:val="0"/>
                <w:color w:val="auto"/>
                <w:kern w:val="0"/>
                <w:sz w:val="24"/>
                <w:szCs w:val="24"/>
                <w:u w:val="none"/>
                <w:lang w:val="en-US" w:eastAsia="zh-CN" w:bidi="ar"/>
              </w:rPr>
              <w:t>杨涛</w:t>
            </w:r>
          </w:p>
        </w:tc>
      </w:tr>
      <w:tr>
        <w:tblPrEx>
          <w:tblCellMar>
            <w:top w:w="0" w:type="dxa"/>
            <w:left w:w="0" w:type="dxa"/>
            <w:bottom w:w="0" w:type="dxa"/>
            <w:right w:w="0" w:type="dxa"/>
          </w:tblCellMar>
        </w:tblPrEx>
        <w:trPr>
          <w:trHeight w:val="9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2835" w:type="dxa"/>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color w:val="auto"/>
                <w:sz w:val="24"/>
              </w:rPr>
            </w:pPr>
            <w:r>
              <w:rPr>
                <w:rFonts w:hint="eastAsia" w:ascii="宋体" w:hAnsi="宋体" w:eastAsia="宋体" w:cs="宋体"/>
                <w:i w:val="0"/>
                <w:iCs w:val="0"/>
                <w:color w:val="auto"/>
                <w:kern w:val="0"/>
                <w:sz w:val="22"/>
                <w:szCs w:val="22"/>
                <w:u w:val="none"/>
                <w:lang w:val="en-US" w:eastAsia="zh-CN" w:bidi="ar"/>
              </w:rPr>
              <w:t>人工智能与信息技术学院</w:t>
            </w:r>
          </w:p>
        </w:tc>
        <w:tc>
          <w:tcPr>
            <w:tcW w:w="25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color w:val="auto"/>
                <w:sz w:val="24"/>
              </w:rPr>
            </w:pPr>
            <w:r>
              <w:rPr>
                <w:rFonts w:hint="eastAsia" w:ascii="宋体" w:hAnsi="宋体" w:eastAsia="宋体" w:cs="宋体"/>
                <w:i w:val="0"/>
                <w:iCs w:val="0"/>
                <w:color w:val="auto"/>
                <w:kern w:val="0"/>
                <w:sz w:val="22"/>
                <w:szCs w:val="22"/>
                <w:u w:val="none"/>
                <w:lang w:val="en-US" w:eastAsia="zh-CN" w:bidi="ar"/>
              </w:rPr>
              <w:t>计算机科学与技术</w:t>
            </w: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color w:val="auto"/>
                <w:sz w:val="24"/>
              </w:rPr>
            </w:pPr>
            <w:r>
              <w:rPr>
                <w:rFonts w:hint="eastAsia" w:ascii="宋体" w:hAnsi="宋体" w:eastAsia="宋体" w:cs="宋体"/>
                <w:i w:val="0"/>
                <w:iCs w:val="0"/>
                <w:color w:val="auto"/>
                <w:kern w:val="0"/>
                <w:sz w:val="22"/>
                <w:szCs w:val="22"/>
                <w:u w:val="none"/>
                <w:lang w:val="en-US" w:eastAsia="zh-CN" w:bidi="ar"/>
              </w:rPr>
              <w:t>黄天宇</w:t>
            </w:r>
          </w:p>
        </w:tc>
        <w:tc>
          <w:tcPr>
            <w:tcW w:w="375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color w:val="auto"/>
                <w:sz w:val="24"/>
              </w:rPr>
            </w:pPr>
            <w:r>
              <w:rPr>
                <w:rFonts w:hint="eastAsia" w:ascii="宋体" w:hAnsi="宋体" w:eastAsia="宋体" w:cs="宋体"/>
                <w:i w:val="0"/>
                <w:iCs w:val="0"/>
                <w:color w:val="auto"/>
                <w:kern w:val="0"/>
                <w:sz w:val="22"/>
                <w:szCs w:val="22"/>
                <w:u w:val="none"/>
                <w:lang w:val="en-US" w:eastAsia="zh-CN" w:bidi="ar"/>
              </w:rPr>
              <w:t>医学影像识别模型测试时参数自适应调优算法</w:t>
            </w:r>
          </w:p>
        </w:tc>
        <w:tc>
          <w:tcPr>
            <w:tcW w:w="208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color w:val="auto"/>
                <w:sz w:val="24"/>
              </w:rPr>
            </w:pPr>
            <w:r>
              <w:rPr>
                <w:rFonts w:hint="eastAsia" w:ascii="宋体" w:hAnsi="宋体" w:eastAsia="宋体" w:cs="宋体"/>
                <w:i w:val="0"/>
                <w:iCs w:val="0"/>
                <w:color w:val="auto"/>
                <w:kern w:val="0"/>
                <w:sz w:val="24"/>
                <w:szCs w:val="24"/>
                <w:u w:val="none"/>
                <w:lang w:val="en-US" w:eastAsia="zh-CN" w:bidi="ar"/>
              </w:rPr>
              <w:t>丁有伟</w:t>
            </w:r>
          </w:p>
        </w:tc>
      </w:tr>
      <w:tr>
        <w:tblPrEx>
          <w:tblCellMar>
            <w:top w:w="0" w:type="dxa"/>
            <w:left w:w="0" w:type="dxa"/>
            <w:bottom w:w="0" w:type="dxa"/>
            <w:right w:w="0" w:type="dxa"/>
          </w:tblCellMar>
        </w:tblPrEx>
        <w:trPr>
          <w:trHeight w:val="9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283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color w:val="auto"/>
                <w:sz w:val="24"/>
              </w:rPr>
            </w:pPr>
            <w:r>
              <w:rPr>
                <w:rFonts w:hint="eastAsia" w:ascii="宋体" w:hAnsi="宋体" w:eastAsia="宋体" w:cs="宋体"/>
                <w:i w:val="0"/>
                <w:iCs w:val="0"/>
                <w:color w:val="auto"/>
                <w:kern w:val="0"/>
                <w:sz w:val="22"/>
                <w:szCs w:val="22"/>
                <w:u w:val="none"/>
                <w:lang w:val="en-US" w:eastAsia="zh-CN" w:bidi="ar"/>
              </w:rPr>
              <w:t>人工智能与信息技术学院</w:t>
            </w:r>
          </w:p>
        </w:tc>
        <w:tc>
          <w:tcPr>
            <w:tcW w:w="2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color w:val="auto"/>
                <w:sz w:val="24"/>
              </w:rPr>
            </w:pPr>
            <w:r>
              <w:rPr>
                <w:rFonts w:hint="eastAsia" w:ascii="宋体" w:hAnsi="宋体" w:eastAsia="宋体" w:cs="宋体"/>
                <w:i w:val="0"/>
                <w:iCs w:val="0"/>
                <w:color w:val="auto"/>
                <w:kern w:val="0"/>
                <w:sz w:val="22"/>
                <w:szCs w:val="22"/>
                <w:u w:val="none"/>
                <w:lang w:val="en-US" w:eastAsia="zh-CN" w:bidi="ar"/>
              </w:rPr>
              <w:t>软件工程</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color w:val="auto"/>
                <w:sz w:val="24"/>
              </w:rPr>
            </w:pPr>
            <w:r>
              <w:rPr>
                <w:rFonts w:hint="eastAsia" w:ascii="宋体" w:hAnsi="宋体" w:eastAsia="宋体" w:cs="宋体"/>
                <w:i w:val="0"/>
                <w:iCs w:val="0"/>
                <w:color w:val="auto"/>
                <w:kern w:val="0"/>
                <w:sz w:val="22"/>
                <w:szCs w:val="22"/>
                <w:u w:val="none"/>
                <w:lang w:val="en-US" w:eastAsia="zh-CN" w:bidi="ar"/>
              </w:rPr>
              <w:t>仇俊华</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color w:val="auto"/>
                <w:sz w:val="24"/>
              </w:rPr>
            </w:pPr>
            <w:r>
              <w:rPr>
                <w:rFonts w:hint="eastAsia" w:ascii="宋体" w:hAnsi="宋体" w:eastAsia="宋体" w:cs="宋体"/>
                <w:i w:val="0"/>
                <w:iCs w:val="0"/>
                <w:color w:val="auto"/>
                <w:kern w:val="0"/>
                <w:sz w:val="22"/>
                <w:szCs w:val="22"/>
                <w:u w:val="none"/>
                <w:lang w:val="en-US" w:eastAsia="zh-CN" w:bidi="ar"/>
              </w:rPr>
              <w:t>青少年智能视力防控</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系统的设计与实现</w:t>
            </w:r>
          </w:p>
        </w:tc>
        <w:tc>
          <w:tcPr>
            <w:tcW w:w="20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color w:val="auto"/>
                <w:sz w:val="24"/>
              </w:rPr>
            </w:pPr>
            <w:r>
              <w:rPr>
                <w:rFonts w:hint="eastAsia" w:ascii="宋体" w:hAnsi="宋体" w:eastAsia="宋体" w:cs="宋体"/>
                <w:i w:val="0"/>
                <w:iCs w:val="0"/>
                <w:color w:val="auto"/>
                <w:kern w:val="0"/>
                <w:sz w:val="24"/>
                <w:szCs w:val="24"/>
                <w:u w:val="none"/>
                <w:lang w:val="en-US" w:eastAsia="zh-CN" w:bidi="ar"/>
              </w:rPr>
              <w:t>佘侃侃</w:t>
            </w:r>
          </w:p>
        </w:tc>
      </w:tr>
      <w:tr>
        <w:tblPrEx>
          <w:tblCellMar>
            <w:top w:w="0" w:type="dxa"/>
            <w:left w:w="0" w:type="dxa"/>
            <w:bottom w:w="0" w:type="dxa"/>
            <w:right w:w="0" w:type="dxa"/>
          </w:tblCellMar>
        </w:tblPrEx>
        <w:trPr>
          <w:trHeight w:val="9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5</w:t>
            </w:r>
          </w:p>
        </w:tc>
        <w:tc>
          <w:tcPr>
            <w:tcW w:w="2835"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color w:val="auto"/>
                <w:sz w:val="24"/>
              </w:rPr>
            </w:pPr>
            <w:r>
              <w:rPr>
                <w:rFonts w:hint="eastAsia" w:ascii="宋体" w:hAnsi="宋体" w:eastAsia="宋体" w:cs="宋体"/>
                <w:i w:val="0"/>
                <w:iCs w:val="0"/>
                <w:color w:val="auto"/>
                <w:kern w:val="0"/>
                <w:sz w:val="22"/>
                <w:szCs w:val="22"/>
                <w:u w:val="none"/>
                <w:lang w:val="en-US" w:eastAsia="zh-CN" w:bidi="ar"/>
              </w:rPr>
              <w:t>人工智能与信息技术学院</w:t>
            </w:r>
          </w:p>
        </w:tc>
        <w:tc>
          <w:tcPr>
            <w:tcW w:w="2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color w:val="auto"/>
                <w:sz w:val="24"/>
              </w:rPr>
            </w:pPr>
            <w:r>
              <w:rPr>
                <w:rFonts w:hint="eastAsia" w:ascii="宋体" w:hAnsi="宋体" w:eastAsia="宋体" w:cs="宋体"/>
                <w:i w:val="0"/>
                <w:iCs w:val="0"/>
                <w:color w:val="auto"/>
                <w:kern w:val="0"/>
                <w:sz w:val="22"/>
                <w:szCs w:val="22"/>
                <w:u w:val="none"/>
                <w:lang w:val="en-US" w:eastAsia="zh-CN" w:bidi="ar"/>
              </w:rPr>
              <w:t>医学信息工程</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color w:val="auto"/>
                <w:sz w:val="24"/>
              </w:rPr>
            </w:pPr>
            <w:r>
              <w:rPr>
                <w:rFonts w:hint="eastAsia" w:ascii="宋体" w:hAnsi="宋体" w:eastAsia="宋体" w:cs="宋体"/>
                <w:i w:val="0"/>
                <w:iCs w:val="0"/>
                <w:color w:val="auto"/>
                <w:kern w:val="0"/>
                <w:sz w:val="22"/>
                <w:szCs w:val="22"/>
                <w:u w:val="none"/>
                <w:lang w:val="en-US" w:eastAsia="zh-CN" w:bidi="ar"/>
              </w:rPr>
              <w:t>石静楠</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color w:val="auto"/>
                <w:sz w:val="24"/>
              </w:rPr>
            </w:pPr>
            <w:r>
              <w:rPr>
                <w:rFonts w:hint="eastAsia" w:ascii="宋体" w:hAnsi="宋体" w:eastAsia="宋体" w:cs="宋体"/>
                <w:i w:val="0"/>
                <w:iCs w:val="0"/>
                <w:color w:val="auto"/>
                <w:kern w:val="0"/>
                <w:sz w:val="22"/>
                <w:szCs w:val="22"/>
                <w:u w:val="none"/>
                <w:lang w:val="en-US" w:eastAsia="zh-CN" w:bidi="ar"/>
              </w:rPr>
              <w:t>基于深度传感器的人体三维重建方法研究及系统实现</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color w:val="auto"/>
                <w:sz w:val="24"/>
              </w:rPr>
            </w:pPr>
            <w:r>
              <w:rPr>
                <w:rFonts w:hint="eastAsia" w:ascii="宋体" w:hAnsi="宋体" w:eastAsia="宋体" w:cs="宋体"/>
                <w:i w:val="0"/>
                <w:iCs w:val="0"/>
                <w:color w:val="auto"/>
                <w:kern w:val="0"/>
                <w:sz w:val="24"/>
                <w:szCs w:val="24"/>
                <w:u w:val="none"/>
                <w:lang w:val="en-US" w:eastAsia="zh-CN" w:bidi="ar"/>
              </w:rPr>
              <w:t>郎许锋</w:t>
            </w:r>
          </w:p>
        </w:tc>
      </w:tr>
      <w:tr>
        <w:tblPrEx>
          <w:tblCellMar>
            <w:top w:w="0" w:type="dxa"/>
            <w:left w:w="0" w:type="dxa"/>
            <w:bottom w:w="0" w:type="dxa"/>
            <w:right w:w="0" w:type="dxa"/>
          </w:tblCellMar>
        </w:tblPrEx>
        <w:trPr>
          <w:trHeight w:val="9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6</w:t>
            </w:r>
          </w:p>
        </w:tc>
        <w:tc>
          <w:tcPr>
            <w:tcW w:w="2835"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color w:val="auto"/>
                <w:sz w:val="24"/>
              </w:rPr>
            </w:pPr>
            <w:r>
              <w:rPr>
                <w:rFonts w:hint="eastAsia" w:ascii="宋体" w:hAnsi="宋体" w:eastAsia="宋体" w:cs="宋体"/>
                <w:i w:val="0"/>
                <w:iCs w:val="0"/>
                <w:color w:val="auto"/>
                <w:kern w:val="0"/>
                <w:sz w:val="22"/>
                <w:szCs w:val="22"/>
                <w:u w:val="none"/>
                <w:lang w:val="en-US" w:eastAsia="zh-CN" w:bidi="ar"/>
              </w:rPr>
              <w:t>药学院</w:t>
            </w:r>
          </w:p>
        </w:tc>
        <w:tc>
          <w:tcPr>
            <w:tcW w:w="2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color w:val="auto"/>
                <w:sz w:val="24"/>
              </w:rPr>
            </w:pPr>
            <w:bookmarkStart w:id="0" w:name="_GoBack"/>
            <w:bookmarkEnd w:id="0"/>
            <w:r>
              <w:rPr>
                <w:rFonts w:hint="eastAsia" w:ascii="宋体" w:hAnsi="宋体" w:eastAsia="宋体" w:cs="宋体"/>
                <w:i w:val="0"/>
                <w:iCs w:val="0"/>
                <w:color w:val="auto"/>
                <w:kern w:val="0"/>
                <w:sz w:val="22"/>
                <w:szCs w:val="22"/>
                <w:u w:val="none"/>
                <w:lang w:val="en-US" w:eastAsia="zh-CN" w:bidi="ar"/>
              </w:rPr>
              <w:t>中药192</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color w:val="auto"/>
                <w:sz w:val="24"/>
              </w:rPr>
            </w:pPr>
            <w:r>
              <w:rPr>
                <w:rFonts w:hint="eastAsia" w:ascii="宋体" w:hAnsi="宋体" w:eastAsia="宋体" w:cs="宋体"/>
                <w:i w:val="0"/>
                <w:iCs w:val="0"/>
                <w:color w:val="auto"/>
                <w:kern w:val="0"/>
                <w:sz w:val="22"/>
                <w:szCs w:val="22"/>
                <w:u w:val="none"/>
                <w:lang w:val="en-US" w:eastAsia="zh-CN" w:bidi="ar"/>
              </w:rPr>
              <w:t>吴婕</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color w:val="auto"/>
                <w:sz w:val="24"/>
              </w:rPr>
            </w:pPr>
            <w:r>
              <w:rPr>
                <w:rFonts w:hint="eastAsia" w:ascii="宋体" w:hAnsi="宋体" w:eastAsia="宋体" w:cs="宋体"/>
                <w:i w:val="0"/>
                <w:iCs w:val="0"/>
                <w:color w:val="auto"/>
                <w:kern w:val="0"/>
                <w:sz w:val="22"/>
                <w:szCs w:val="22"/>
                <w:u w:val="none"/>
                <w:lang w:val="en-US" w:eastAsia="zh-CN" w:bidi="ar"/>
              </w:rPr>
              <w:t>基于中药砒霜的同源纳米囊泡重塑肿瘤免疫微环境协同多模式治疗脑胶质瘤的研究</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color w:val="auto"/>
                <w:sz w:val="24"/>
              </w:rPr>
            </w:pPr>
            <w:r>
              <w:rPr>
                <w:rFonts w:hint="eastAsia" w:ascii="宋体" w:hAnsi="宋体" w:eastAsia="宋体" w:cs="宋体"/>
                <w:i w:val="0"/>
                <w:iCs w:val="0"/>
                <w:color w:val="auto"/>
                <w:kern w:val="0"/>
                <w:sz w:val="20"/>
                <w:szCs w:val="20"/>
                <w:u w:val="none"/>
                <w:lang w:val="en-US" w:eastAsia="zh-CN" w:bidi="ar"/>
              </w:rPr>
              <w:t>王若宁</w:t>
            </w:r>
          </w:p>
        </w:tc>
      </w:tr>
      <w:tr>
        <w:tblPrEx>
          <w:tblCellMar>
            <w:top w:w="0" w:type="dxa"/>
            <w:left w:w="0" w:type="dxa"/>
            <w:bottom w:w="0" w:type="dxa"/>
            <w:right w:w="0" w:type="dxa"/>
          </w:tblCellMar>
        </w:tblPrEx>
        <w:trPr>
          <w:trHeight w:val="9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7</w:t>
            </w:r>
          </w:p>
        </w:tc>
        <w:tc>
          <w:tcPr>
            <w:tcW w:w="2835"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color w:val="auto"/>
                <w:sz w:val="24"/>
              </w:rPr>
            </w:pPr>
            <w:r>
              <w:rPr>
                <w:rFonts w:hint="eastAsia" w:ascii="宋体" w:hAnsi="宋体" w:eastAsia="宋体" w:cs="宋体"/>
                <w:i w:val="0"/>
                <w:iCs w:val="0"/>
                <w:color w:val="auto"/>
                <w:kern w:val="0"/>
                <w:sz w:val="22"/>
                <w:szCs w:val="22"/>
                <w:u w:val="none"/>
                <w:lang w:val="en-US" w:eastAsia="zh-CN" w:bidi="ar"/>
              </w:rPr>
              <w:t>药学院</w:t>
            </w:r>
          </w:p>
        </w:tc>
        <w:tc>
          <w:tcPr>
            <w:tcW w:w="25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color w:val="auto"/>
                <w:sz w:val="24"/>
              </w:rPr>
            </w:pPr>
            <w:r>
              <w:rPr>
                <w:rFonts w:hint="eastAsia" w:ascii="宋体" w:hAnsi="宋体" w:eastAsia="宋体" w:cs="宋体"/>
                <w:i w:val="0"/>
                <w:iCs w:val="0"/>
                <w:color w:val="auto"/>
                <w:kern w:val="0"/>
                <w:sz w:val="22"/>
                <w:szCs w:val="22"/>
                <w:u w:val="none"/>
                <w:lang w:val="en-US" w:eastAsia="zh-CN" w:bidi="ar"/>
              </w:rPr>
              <w:t>生物药192</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color w:val="auto"/>
                <w:sz w:val="24"/>
              </w:rPr>
            </w:pPr>
            <w:r>
              <w:rPr>
                <w:rFonts w:hint="eastAsia" w:ascii="宋体" w:hAnsi="宋体" w:eastAsia="宋体" w:cs="宋体"/>
                <w:i w:val="0"/>
                <w:iCs w:val="0"/>
                <w:color w:val="auto"/>
                <w:kern w:val="0"/>
                <w:sz w:val="22"/>
                <w:szCs w:val="22"/>
                <w:u w:val="none"/>
                <w:lang w:val="en-US" w:eastAsia="zh-CN" w:bidi="ar"/>
              </w:rPr>
              <w:t>高铭彤</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color w:val="auto"/>
                <w:sz w:val="24"/>
              </w:rPr>
            </w:pPr>
            <w:r>
              <w:rPr>
                <w:rFonts w:hint="eastAsia" w:ascii="宋体" w:hAnsi="宋体" w:eastAsia="宋体" w:cs="宋体"/>
                <w:i w:val="0"/>
                <w:iCs w:val="0"/>
                <w:color w:val="auto"/>
                <w:kern w:val="0"/>
                <w:sz w:val="22"/>
                <w:szCs w:val="22"/>
                <w:u w:val="none"/>
                <w:lang w:val="en-US" w:eastAsia="zh-CN" w:bidi="ar"/>
              </w:rPr>
              <w:t>甲基莲心碱治疗炭黑致肺纤维化的作用机制研究</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color w:val="auto"/>
                <w:sz w:val="24"/>
              </w:rPr>
            </w:pPr>
            <w:r>
              <w:rPr>
                <w:rFonts w:hint="eastAsia" w:ascii="宋体" w:hAnsi="宋体" w:eastAsia="宋体" w:cs="宋体"/>
                <w:i w:val="0"/>
                <w:iCs w:val="0"/>
                <w:color w:val="auto"/>
                <w:kern w:val="0"/>
                <w:sz w:val="20"/>
                <w:szCs w:val="20"/>
                <w:u w:val="none"/>
                <w:lang w:val="en-US" w:eastAsia="zh-CN" w:bidi="ar"/>
              </w:rPr>
              <w:t>胡珀</w:t>
            </w: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c0YjMzMmJmNDE1YWZjYWMwOTEyNzBiYmRkMTQwNmIifQ=="/>
  </w:docVars>
  <w:rsids>
    <w:rsidRoot w:val="63FA19A4"/>
    <w:rsid w:val="001B0C09"/>
    <w:rsid w:val="00277E84"/>
    <w:rsid w:val="00705574"/>
    <w:rsid w:val="009F7487"/>
    <w:rsid w:val="00A05D6B"/>
    <w:rsid w:val="00B60497"/>
    <w:rsid w:val="33FF14B5"/>
    <w:rsid w:val="4E475EBF"/>
    <w:rsid w:val="63FA19A4"/>
    <w:rsid w:val="7AC079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65</Words>
  <Characters>371</Characters>
  <Lines>3</Lines>
  <Paragraphs>1</Paragraphs>
  <TotalTime>0</TotalTime>
  <ScaleCrop>false</ScaleCrop>
  <LinksUpToDate>false</LinksUpToDate>
  <CharactersWithSpaces>435</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2021-08-04T09:01:00Z</dcterms:created>
  <dc:creator>gndd</dc:creator>
  <cp:lastModifiedBy>ddhh</cp:lastModifiedBy>
  <dcterms:modified xsi:type="dcterms:W3CDTF">2023-08-08T03:42:37Z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8A5BEAA58B814EDCB43345203CB64C20</vt:lpwstr>
  </property>
</Properties>
</file>