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</w:t>
      </w:r>
      <w:r>
        <w:rPr>
          <w:rFonts w:hint="eastAsia"/>
          <w:b/>
          <w:bCs/>
          <w:sz w:val="32"/>
          <w:szCs w:val="32"/>
          <w:lang w:val="en-US" w:eastAsia="zh-CN"/>
        </w:rPr>
        <w:t>3</w:t>
      </w:r>
      <w:r>
        <w:rPr>
          <w:rFonts w:hint="eastAsia"/>
          <w:b/>
          <w:bCs/>
          <w:sz w:val="32"/>
          <w:szCs w:val="32"/>
        </w:rPr>
        <w:t>年省级优秀本科毕业设计团队拟推荐名单</w:t>
      </w:r>
    </w:p>
    <w:tbl>
      <w:tblPr>
        <w:tblStyle w:val="2"/>
        <w:tblpPr w:leftFromText="180" w:rightFromText="180" w:vertAnchor="text" w:horzAnchor="page" w:tblpX="1084" w:tblpY="231"/>
        <w:tblOverlap w:val="never"/>
        <w:tblW w:w="1465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4"/>
        <w:gridCol w:w="2414"/>
        <w:gridCol w:w="2940"/>
        <w:gridCol w:w="3220"/>
        <w:gridCol w:w="291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毕业论文（设计）题目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指导老师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人工智能与信息技术学院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医学信息工程、计算机科学与技术、医学信息工程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王译、张涵、陈文星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“中医望诊图像智能分析模型研究及应用”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杨涛、董海艳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3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中药学、药物制剂、生物制药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秦琳茜、戴培培、王家辉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天然源囊泡的功能发现与转化医学研究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乔宏志、黄永焯、吕祁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316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  <w:tc>
          <w:tcPr>
            <w:tcW w:w="2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封宽瀚、吴婕、谭艳琼</w:t>
            </w:r>
          </w:p>
        </w:tc>
        <w:tc>
          <w:tcPr>
            <w:tcW w:w="3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重要多组分绿色仿生型药物递送系统的构建及评价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王若宁、狄留庆、李俊松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0YjMzMmJmNDE1YWZjYWMwOTEyNzBiYmRkMTQwNmIifQ=="/>
  </w:docVars>
  <w:rsids>
    <w:rsidRoot w:val="22511C45"/>
    <w:rsid w:val="143B4DCE"/>
    <w:rsid w:val="22511C45"/>
    <w:rsid w:val="34075FAB"/>
    <w:rsid w:val="719D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209</Characters>
  <Lines>0</Lines>
  <Paragraphs>0</Paragraphs>
  <TotalTime>0</TotalTime>
  <ScaleCrop>false</ScaleCrop>
  <LinksUpToDate>false</LinksUpToDate>
  <CharactersWithSpaces>209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2021-08-04T09:04:00Z</dcterms:created>
  <dc:creator>gndd</dc:creator>
  <cp:lastModifiedBy>ddhh</cp:lastModifiedBy>
  <dcterms:modified xsi:type="dcterms:W3CDTF">2023-08-08T03:43:00Z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630B943CA5EF4899AF23F0410162E082</vt:lpwstr>
  </property>
</Properties>
</file>