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宋体" w:cs="Times New Roman"/>
          <w:sz w:val="44"/>
          <w:szCs w:val="44"/>
        </w:rPr>
      </w:pPr>
      <w:r>
        <w:rPr>
          <w:rFonts w:ascii="Times New Roman" w:hAnsi="Times New Roman" w:eastAsia="宋体" w:cs="Times New Roman"/>
          <w:sz w:val="44"/>
          <w:szCs w:val="44"/>
        </w:rPr>
        <w:t>关于组织申报202</w:t>
      </w:r>
      <w:r>
        <w:rPr>
          <w:rFonts w:hint="eastAsia" w:ascii="Times New Roman" w:hAnsi="Times New Roman" w:eastAsia="宋体" w:cs="Times New Roman"/>
          <w:sz w:val="44"/>
          <w:szCs w:val="44"/>
          <w:lang w:val="en-US" w:eastAsia="zh-CN"/>
        </w:rPr>
        <w:t>3</w:t>
      </w:r>
      <w:r>
        <w:rPr>
          <w:rFonts w:ascii="Times New Roman" w:hAnsi="Times New Roman" w:eastAsia="宋体" w:cs="Times New Roman"/>
          <w:sz w:val="44"/>
          <w:szCs w:val="44"/>
        </w:rPr>
        <w:t>年江苏省高等教育教改研究课题的通知</w:t>
      </w:r>
    </w:p>
    <w:p>
      <w:pPr>
        <w:rPr>
          <w:rFonts w:ascii="Times New Roman" w:hAnsi="Times New Roman" w:eastAsia="宋体" w:cs="Times New Roman"/>
          <w:sz w:val="30"/>
          <w:szCs w:val="30"/>
        </w:rPr>
      </w:pPr>
    </w:p>
    <w:p>
      <w:pPr>
        <w:rPr>
          <w:rFonts w:ascii="Times New Roman" w:hAnsi="Times New Roman" w:eastAsia="宋体" w:cs="Times New Roman"/>
          <w:sz w:val="30"/>
          <w:szCs w:val="30"/>
        </w:rPr>
      </w:pPr>
      <w:r>
        <w:rPr>
          <w:rFonts w:ascii="Times New Roman" w:hAnsi="Times New Roman" w:eastAsia="宋体" w:cs="Times New Roman"/>
          <w:sz w:val="30"/>
          <w:szCs w:val="30"/>
        </w:rPr>
        <w:t>各学院、各单位、各部门：</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根据《</w:t>
      </w:r>
      <w:r>
        <w:rPr>
          <w:rFonts w:hint="default" w:ascii="Times New Roman" w:hAnsi="Times New Roman" w:eastAsia="宋体" w:cs="Times New Roman"/>
          <w:sz w:val="30"/>
          <w:szCs w:val="30"/>
        </w:rPr>
        <w:t>关于做好2023年江苏省高等教育教改研究课题立项建设申报工作的通知</w:t>
      </w:r>
      <w:r>
        <w:rPr>
          <w:rFonts w:ascii="Times New Roman" w:hAnsi="Times New Roman" w:eastAsia="宋体" w:cs="Times New Roman"/>
          <w:sz w:val="30"/>
          <w:szCs w:val="30"/>
        </w:rPr>
        <w:t>》（苏高教会〔202</w:t>
      </w:r>
      <w:r>
        <w:rPr>
          <w:rFonts w:hint="eastAsia" w:ascii="Times New Roman" w:hAnsi="Times New Roman" w:eastAsia="宋体" w:cs="Times New Roman"/>
          <w:sz w:val="30"/>
          <w:szCs w:val="30"/>
          <w:lang w:val="en-US" w:eastAsia="zh-CN"/>
        </w:rPr>
        <w:t>3</w:t>
      </w:r>
      <w:r>
        <w:rPr>
          <w:rFonts w:ascii="Times New Roman" w:hAnsi="Times New Roman" w:eastAsia="宋体" w:cs="Times New Roman"/>
          <w:sz w:val="30"/>
          <w:szCs w:val="30"/>
        </w:rPr>
        <w:t>〕2</w:t>
      </w:r>
      <w:r>
        <w:rPr>
          <w:rFonts w:hint="eastAsia" w:ascii="Times New Roman" w:hAnsi="Times New Roman" w:eastAsia="宋体" w:cs="Times New Roman"/>
          <w:sz w:val="30"/>
          <w:szCs w:val="30"/>
          <w:lang w:val="en-US" w:eastAsia="zh-CN"/>
        </w:rPr>
        <w:t>3</w:t>
      </w:r>
      <w:r>
        <w:rPr>
          <w:rFonts w:ascii="Times New Roman" w:hAnsi="Times New Roman" w:eastAsia="宋体" w:cs="Times New Roman"/>
          <w:sz w:val="30"/>
          <w:szCs w:val="30"/>
        </w:rPr>
        <w:t>号）</w:t>
      </w:r>
      <w:r>
        <w:rPr>
          <w:rFonts w:hint="eastAsia" w:ascii="Times New Roman" w:hAnsi="Times New Roman" w:eastAsia="宋体" w:cs="Times New Roman"/>
          <w:sz w:val="30"/>
          <w:szCs w:val="30"/>
        </w:rPr>
        <w:t>（附件1）文件</w:t>
      </w:r>
      <w:r>
        <w:rPr>
          <w:rFonts w:ascii="Times New Roman" w:hAnsi="Times New Roman" w:eastAsia="宋体" w:cs="Times New Roman"/>
          <w:sz w:val="30"/>
          <w:szCs w:val="30"/>
        </w:rPr>
        <w:t>精神</w:t>
      </w:r>
      <w:r>
        <w:rPr>
          <w:rFonts w:hint="eastAsia" w:ascii="Times New Roman" w:hAnsi="Times New Roman" w:eastAsia="宋体" w:cs="Times New Roman"/>
          <w:sz w:val="30"/>
          <w:szCs w:val="30"/>
        </w:rPr>
        <w:t>，落实</w:t>
      </w:r>
      <w:r>
        <w:rPr>
          <w:rFonts w:ascii="Times New Roman" w:hAnsi="Times New Roman" w:eastAsia="宋体" w:cs="Times New Roman"/>
          <w:sz w:val="30"/>
          <w:szCs w:val="30"/>
        </w:rPr>
        <w:t>《江苏省高等教育教学改革研究课题实施方案（202</w:t>
      </w:r>
      <w:r>
        <w:rPr>
          <w:rFonts w:hint="eastAsia" w:ascii="Times New Roman" w:hAnsi="Times New Roman" w:eastAsia="宋体" w:cs="Times New Roman"/>
          <w:sz w:val="30"/>
          <w:szCs w:val="30"/>
          <w:lang w:val="en-US" w:eastAsia="zh-CN"/>
        </w:rPr>
        <w:t>3</w:t>
      </w:r>
      <w:r>
        <w:rPr>
          <w:rFonts w:ascii="Times New Roman" w:hAnsi="Times New Roman" w:eastAsia="宋体" w:cs="Times New Roman"/>
          <w:sz w:val="30"/>
          <w:szCs w:val="30"/>
        </w:rPr>
        <w:t>年修订版）》（附件</w:t>
      </w:r>
      <w:r>
        <w:rPr>
          <w:rFonts w:hint="eastAsia" w:ascii="Times New Roman" w:hAnsi="Times New Roman" w:eastAsia="宋体" w:cs="Times New Roman"/>
          <w:sz w:val="30"/>
          <w:szCs w:val="30"/>
        </w:rPr>
        <w:t>2</w:t>
      </w:r>
      <w:r>
        <w:rPr>
          <w:rFonts w:ascii="Times New Roman" w:hAnsi="Times New Roman" w:eastAsia="宋体" w:cs="Times New Roman"/>
          <w:sz w:val="30"/>
          <w:szCs w:val="30"/>
        </w:rPr>
        <w:t>）要求，组织开展我校202</w:t>
      </w:r>
      <w:r>
        <w:rPr>
          <w:rFonts w:hint="eastAsia" w:ascii="Times New Roman" w:hAnsi="Times New Roman" w:eastAsia="宋体" w:cs="Times New Roman"/>
          <w:sz w:val="30"/>
          <w:szCs w:val="30"/>
          <w:lang w:val="en-US" w:eastAsia="zh-CN"/>
        </w:rPr>
        <w:t>3</w:t>
      </w:r>
      <w:r>
        <w:rPr>
          <w:rFonts w:ascii="Times New Roman" w:hAnsi="Times New Roman" w:eastAsia="宋体" w:cs="Times New Roman"/>
          <w:sz w:val="30"/>
          <w:szCs w:val="30"/>
        </w:rPr>
        <w:t>年江苏省高等教育教改研究课题立项申报工作，现将有关事项通知如下：</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一、申报要求</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1. 研究选题具有较强针对性。选题应依据《中国教育现代化2035》和《江苏教育现代化2035》有关教育教学改革的总体部署，结合本单位实际情况，选择具有较高理论与实践价值、富有创新性、致力于研究和解决创新人才培养中面临的关键问题，重点在人才培养体制、模式、途径、方法和评价等方面进行突破，对深化人才培养模式改革有重要作用。</w:t>
      </w:r>
      <w:r>
        <w:rPr>
          <w:rFonts w:ascii="Times New Roman" w:hAnsi="Times New Roman" w:eastAsia="宋体" w:cs="Times New Roman"/>
          <w:color w:val="333333"/>
          <w:sz w:val="30"/>
          <w:szCs w:val="30"/>
          <w:shd w:val="clear" w:color="auto" w:fill="FFFFFF"/>
        </w:rPr>
        <w:t>具体选题范围可参照《202</w:t>
      </w:r>
      <w:r>
        <w:rPr>
          <w:rFonts w:hint="eastAsia" w:ascii="Times New Roman" w:hAnsi="Times New Roman" w:eastAsia="宋体" w:cs="Times New Roman"/>
          <w:color w:val="333333"/>
          <w:sz w:val="30"/>
          <w:szCs w:val="30"/>
          <w:shd w:val="clear" w:color="auto" w:fill="FFFFFF"/>
          <w:lang w:val="en-US" w:eastAsia="zh-CN"/>
        </w:rPr>
        <w:t>3</w:t>
      </w:r>
      <w:r>
        <w:rPr>
          <w:rFonts w:ascii="Times New Roman" w:hAnsi="Times New Roman" w:eastAsia="宋体" w:cs="Times New Roman"/>
          <w:color w:val="333333"/>
          <w:sz w:val="30"/>
          <w:szCs w:val="30"/>
          <w:shd w:val="clear" w:color="auto" w:fill="FFFFFF"/>
        </w:rPr>
        <w:t>年本科高校教改课题申报工作安排》（附件3）。</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2. 研究实施路径及保障措施完备。研究目标明确，研究思路清晰，有整体的研究与实施方案，有明确的预期成果。研究成果具有较强的实践意义和较好的推广价值。支持和鼓励整合多所院校研究力量，联合申报重点课题，以促进校际间的交流与合作。联合申请的项目需明确我校为主持学校，项目负责人为我校</w:t>
      </w:r>
      <w:r>
        <w:rPr>
          <w:rFonts w:hint="eastAsia" w:ascii="Times New Roman" w:hAnsi="Times New Roman" w:eastAsia="宋体" w:cs="Times New Roman"/>
          <w:sz w:val="30"/>
          <w:szCs w:val="30"/>
        </w:rPr>
        <w:t>在职</w:t>
      </w:r>
      <w:r>
        <w:rPr>
          <w:rFonts w:ascii="Times New Roman" w:hAnsi="Times New Roman" w:eastAsia="宋体" w:cs="Times New Roman"/>
          <w:sz w:val="30"/>
          <w:szCs w:val="30"/>
        </w:rPr>
        <w:t>教</w:t>
      </w:r>
      <w:r>
        <w:rPr>
          <w:rFonts w:hint="eastAsia" w:ascii="Times New Roman" w:hAnsi="Times New Roman" w:eastAsia="宋体" w:cs="Times New Roman"/>
          <w:sz w:val="30"/>
          <w:szCs w:val="30"/>
        </w:rPr>
        <w:t>职工</w:t>
      </w:r>
      <w:r>
        <w:rPr>
          <w:rFonts w:ascii="Times New Roman" w:hAnsi="Times New Roman" w:eastAsia="宋体" w:cs="Times New Roman"/>
          <w:sz w:val="30"/>
          <w:szCs w:val="30"/>
        </w:rPr>
        <w:t>。</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3. 已经列入教育部、省教育厅、江苏省高校哲社、江苏省教育规划等各类课题不得重复申报。凡立项的在研教改课题、未通过结题的教改课题主持人一律不得申报。凡被江苏省高等教育学会作撤项处理的课题主持人，暂停一次申报省级教改课题。</w:t>
      </w:r>
    </w:p>
    <w:p>
      <w:pPr>
        <w:ind w:firstLine="600" w:firstLineChars="200"/>
        <w:rPr>
          <w:rFonts w:hint="eastAsia" w:ascii="Times New Roman" w:hAnsi="Times New Roman" w:eastAsia="宋体" w:cs="Times New Roman"/>
          <w:sz w:val="30"/>
          <w:szCs w:val="30"/>
          <w:lang w:eastAsia="zh-CN"/>
        </w:rPr>
      </w:pPr>
      <w:r>
        <w:rPr>
          <w:rFonts w:ascii="Times New Roman" w:hAnsi="Times New Roman" w:eastAsia="宋体" w:cs="Times New Roman"/>
          <w:sz w:val="30"/>
          <w:szCs w:val="30"/>
        </w:rPr>
        <w:t xml:space="preserve">4. </w:t>
      </w:r>
      <w:r>
        <w:rPr>
          <w:rFonts w:ascii="Times New Roman" w:hAnsi="Times New Roman" w:eastAsia="宋体" w:cs="Times New Roman"/>
          <w:sz w:val="30"/>
          <w:szCs w:val="30"/>
          <w:lang w:val="en-US" w:eastAsia="zh-CN"/>
        </w:rPr>
        <w:t>课题主持人原则上应具有高级职称，</w:t>
      </w:r>
      <w:r>
        <w:rPr>
          <w:rFonts w:ascii="Times New Roman" w:hAnsi="Times New Roman" w:eastAsia="宋体" w:cs="Times New Roman"/>
          <w:sz w:val="30"/>
          <w:szCs w:val="30"/>
        </w:rPr>
        <w:t>且每次只限申报一个课题</w:t>
      </w:r>
      <w:r>
        <w:rPr>
          <w:rFonts w:hint="eastAsia" w:ascii="Times New Roman" w:hAnsi="Times New Roman" w:eastAsia="宋体" w:cs="Times New Roman"/>
          <w:sz w:val="30"/>
          <w:szCs w:val="30"/>
          <w:lang w:eastAsia="zh-CN"/>
        </w:rPr>
        <w:t>。</w:t>
      </w:r>
      <w:r>
        <w:rPr>
          <w:rFonts w:hint="eastAsia" w:ascii="Times New Roman" w:hAnsi="Times New Roman" w:eastAsia="宋体" w:cs="Times New Roman"/>
          <w:sz w:val="30"/>
          <w:szCs w:val="30"/>
          <w:lang w:val="en-US" w:eastAsia="zh-CN"/>
        </w:rPr>
        <w:t>每个</w:t>
      </w:r>
      <w:r>
        <w:rPr>
          <w:rFonts w:ascii="Times New Roman" w:hAnsi="Times New Roman" w:eastAsia="宋体" w:cs="Times New Roman"/>
          <w:sz w:val="30"/>
          <w:szCs w:val="30"/>
        </w:rPr>
        <w:t>课题主持人得不超过2人</w:t>
      </w:r>
      <w:r>
        <w:rPr>
          <w:rFonts w:hint="eastAsia" w:ascii="Times New Roman" w:hAnsi="Times New Roman" w:eastAsia="宋体" w:cs="Times New Roman"/>
          <w:sz w:val="30"/>
          <w:szCs w:val="30"/>
          <w:lang w:eastAsia="zh-CN"/>
        </w:rPr>
        <w:t>。</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5. 学校根据申报情况，组织专家对申报课题进行评审和遴选，公示后向江苏省高等教育学会推荐。</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二、申报限额</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1. 根据通知要求，我校限额推荐申报9项课题。</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2. 2021年和2022年江苏省“互联网+”大学生创新创业大赛</w:t>
      </w:r>
      <w:r>
        <w:rPr>
          <w:rFonts w:hint="eastAsia" w:ascii="Times New Roman" w:hAnsi="Times New Roman" w:eastAsia="宋体" w:cs="Times New Roman"/>
          <w:sz w:val="30"/>
          <w:szCs w:val="30"/>
          <w:lang w:val="en-US" w:eastAsia="zh-CN"/>
        </w:rPr>
        <w:t>省赛</w:t>
      </w:r>
      <w:r>
        <w:rPr>
          <w:rFonts w:ascii="Times New Roman" w:hAnsi="Times New Roman" w:eastAsia="宋体" w:cs="Times New Roman"/>
          <w:sz w:val="30"/>
          <w:szCs w:val="30"/>
        </w:rPr>
        <w:t>一等奖项目优秀指导教师，以及2021年（首届）和2022年（第二届）江苏省高校教师教学创新大赛的特等奖教师，可</w:t>
      </w:r>
      <w:r>
        <w:rPr>
          <w:rFonts w:hint="eastAsia" w:ascii="Times New Roman" w:hAnsi="Times New Roman" w:eastAsia="宋体" w:cs="Times New Roman"/>
          <w:sz w:val="30"/>
          <w:szCs w:val="30"/>
          <w:lang w:val="en-US" w:eastAsia="zh-CN"/>
        </w:rPr>
        <w:t>主持</w:t>
      </w:r>
      <w:r>
        <w:rPr>
          <w:rFonts w:ascii="Times New Roman" w:hAnsi="Times New Roman" w:eastAsia="宋体" w:cs="Times New Roman"/>
          <w:sz w:val="30"/>
          <w:szCs w:val="30"/>
        </w:rPr>
        <w:t>申报一项与项目相关的教学研</w:t>
      </w:r>
      <w:bookmarkStart w:id="0" w:name="_GoBack"/>
      <w:bookmarkEnd w:id="0"/>
      <w:r>
        <w:rPr>
          <w:rFonts w:ascii="Times New Roman" w:hAnsi="Times New Roman" w:eastAsia="宋体" w:cs="Times New Roman"/>
          <w:sz w:val="30"/>
          <w:szCs w:val="30"/>
        </w:rPr>
        <w:t>究课题，不占</w:t>
      </w:r>
      <w:r>
        <w:rPr>
          <w:rFonts w:hint="eastAsia" w:ascii="Times New Roman" w:hAnsi="Times New Roman" w:eastAsia="宋体" w:cs="Times New Roman"/>
          <w:sz w:val="30"/>
          <w:szCs w:val="30"/>
          <w:lang w:eastAsia="zh-CN"/>
        </w:rPr>
        <w:t>我校</w:t>
      </w:r>
      <w:r>
        <w:rPr>
          <w:rFonts w:ascii="Times New Roman" w:hAnsi="Times New Roman" w:eastAsia="宋体" w:cs="Times New Roman"/>
          <w:sz w:val="30"/>
          <w:szCs w:val="30"/>
        </w:rPr>
        <w:t>限额。</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3. 可选择申报出版社等单位合作资助课题，合作单位及立项数量参见《出版社合作类课题选题方向及计划立项数》（附件4）。申报出版社合作类课题占用学校申报限额，学校申报同一出版社合作类课题不超过2项。</w:t>
      </w:r>
    </w:p>
    <w:p>
      <w:pPr>
        <w:ind w:firstLine="600" w:firstLineChars="200"/>
        <w:rPr>
          <w:rFonts w:ascii="Times New Roman" w:hAnsi="Times New Roman" w:eastAsia="宋体" w:cs="Times New Roman"/>
          <w:sz w:val="30"/>
          <w:szCs w:val="30"/>
        </w:rPr>
      </w:pPr>
      <w:r>
        <w:rPr>
          <w:rFonts w:hint="eastAsia" w:ascii="Times New Roman" w:hAnsi="Times New Roman" w:eastAsia="宋体" w:cs="Times New Roman"/>
          <w:sz w:val="30"/>
          <w:szCs w:val="30"/>
        </w:rPr>
        <w:t xml:space="preserve">4. </w:t>
      </w:r>
      <w:r>
        <w:rPr>
          <w:rFonts w:ascii="Times New Roman" w:hAnsi="Times New Roman" w:eastAsia="宋体" w:cs="Times New Roman"/>
          <w:sz w:val="30"/>
          <w:szCs w:val="30"/>
        </w:rPr>
        <w:t>上述推荐名额中，学校可推荐重点课题3项</w:t>
      </w:r>
      <w:r>
        <w:rPr>
          <w:rFonts w:hint="eastAsia" w:ascii="Times New Roman" w:hAnsi="Times New Roman" w:eastAsia="宋体" w:cs="Times New Roman"/>
          <w:sz w:val="30"/>
          <w:szCs w:val="30"/>
        </w:rPr>
        <w:t>，</w:t>
      </w:r>
      <w:r>
        <w:rPr>
          <w:rFonts w:ascii="Times New Roman" w:hAnsi="Times New Roman" w:eastAsia="宋体" w:cs="Times New Roman"/>
          <w:sz w:val="30"/>
          <w:szCs w:val="30"/>
        </w:rPr>
        <w:t>重点课题主持人应具有高级职称。为鼓励教学一线教师申报课题，推荐项目向教学一线教师倾斜。</w:t>
      </w:r>
    </w:p>
    <w:p>
      <w:pPr>
        <w:ind w:firstLine="600" w:firstLineChars="200"/>
        <w:rPr>
          <w:rFonts w:ascii="Times New Roman" w:hAnsi="Times New Roman" w:eastAsia="宋体" w:cs="Times New Roman"/>
          <w:sz w:val="30"/>
          <w:szCs w:val="30"/>
        </w:rPr>
      </w:pPr>
      <w:r>
        <w:rPr>
          <w:rFonts w:hint="eastAsia" w:ascii="Times New Roman" w:hAnsi="Times New Roman" w:eastAsia="宋体" w:cs="Times New Roman"/>
          <w:sz w:val="30"/>
          <w:szCs w:val="30"/>
        </w:rPr>
        <w:t>5</w:t>
      </w:r>
      <w:r>
        <w:rPr>
          <w:rFonts w:ascii="Times New Roman" w:hAnsi="Times New Roman" w:eastAsia="宋体" w:cs="Times New Roman"/>
          <w:sz w:val="30"/>
          <w:szCs w:val="30"/>
        </w:rPr>
        <w:t>. 各学院及相关单位申报课题不超过1项，有国家级和省级一流本科专业点的学院可增报1项。</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三、材料报送</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1. 《江苏省高等教育教学改革研究课题申请表》（附件5）一式6份；</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2. 相关证明材料2份，内容包括课题主持人和主要参加人员近三年内教育教学改革方面的主要成果，以及与课题有关方面的获奖证书复印件，正式出版或发表的论著目录复印件，请单独按序装订成册；</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3. 《江苏省高等教育教学改革研究课题申报项目汇总表》（附件6）一式1份；</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 xml:space="preserve">4. </w:t>
      </w:r>
      <w:r>
        <w:rPr>
          <w:rFonts w:hint="eastAsia" w:ascii="Times New Roman" w:hAnsi="Times New Roman" w:eastAsia="宋体" w:cs="Times New Roman"/>
          <w:sz w:val="30"/>
          <w:szCs w:val="30"/>
        </w:rPr>
        <w:t>上述材料</w:t>
      </w:r>
      <w:r>
        <w:rPr>
          <w:rFonts w:ascii="Times New Roman" w:hAnsi="Times New Roman" w:eastAsia="宋体" w:cs="Times New Roman"/>
          <w:sz w:val="30"/>
          <w:szCs w:val="30"/>
        </w:rPr>
        <w:t>请同时报送电子文档，电子文档的文件名请注明申报单位名称。每项课题申报材料集中装袋，并贴上《江苏省高等教育教学改革研究课题申请表》的封面页。</w:t>
      </w:r>
    </w:p>
    <w:p>
      <w:pPr>
        <w:ind w:firstLine="600" w:firstLineChars="200"/>
        <w:rPr>
          <w:rFonts w:ascii="Times New Roman" w:hAnsi="Times New Roman" w:eastAsia="宋体" w:cs="Times New Roman"/>
          <w:sz w:val="30"/>
          <w:szCs w:val="30"/>
        </w:rPr>
      </w:pPr>
      <w:r>
        <w:rPr>
          <w:rFonts w:hint="eastAsia" w:ascii="Times New Roman" w:hAnsi="Times New Roman" w:eastAsia="宋体" w:cs="Times New Roman"/>
          <w:sz w:val="30"/>
          <w:szCs w:val="30"/>
        </w:rPr>
        <w:t>请各单位</w:t>
      </w:r>
      <w:r>
        <w:rPr>
          <w:rFonts w:ascii="Times New Roman" w:hAnsi="Times New Roman" w:eastAsia="宋体" w:cs="Times New Roman"/>
          <w:sz w:val="30"/>
          <w:szCs w:val="30"/>
        </w:rPr>
        <w:t>于</w:t>
      </w:r>
      <w:r>
        <w:rPr>
          <w:rFonts w:hint="eastAsia" w:ascii="Times New Roman" w:hAnsi="Times New Roman" w:eastAsia="宋体" w:cs="Times New Roman"/>
          <w:sz w:val="30"/>
          <w:szCs w:val="30"/>
          <w:lang w:val="en-US" w:eastAsia="zh-CN"/>
        </w:rPr>
        <w:t>8</w:t>
      </w:r>
      <w:r>
        <w:rPr>
          <w:rFonts w:ascii="Times New Roman" w:hAnsi="Times New Roman" w:eastAsia="宋体" w:cs="Times New Roman"/>
          <w:sz w:val="30"/>
          <w:szCs w:val="30"/>
        </w:rPr>
        <w:t>月</w:t>
      </w:r>
      <w:r>
        <w:rPr>
          <w:rFonts w:hint="eastAsia" w:ascii="Times New Roman" w:hAnsi="Times New Roman" w:eastAsia="宋体" w:cs="Times New Roman"/>
          <w:sz w:val="30"/>
          <w:szCs w:val="30"/>
          <w:lang w:val="en-US" w:eastAsia="zh-CN"/>
        </w:rPr>
        <w:t>31</w:t>
      </w:r>
      <w:r>
        <w:rPr>
          <w:rFonts w:ascii="Times New Roman" w:hAnsi="Times New Roman" w:eastAsia="宋体" w:cs="Times New Roman"/>
          <w:sz w:val="30"/>
          <w:szCs w:val="30"/>
        </w:rPr>
        <w:t>日前</w:t>
      </w:r>
      <w:r>
        <w:rPr>
          <w:rFonts w:hint="eastAsia" w:ascii="Times New Roman" w:hAnsi="Times New Roman" w:eastAsia="宋体" w:cs="Times New Roman"/>
          <w:sz w:val="30"/>
          <w:szCs w:val="30"/>
        </w:rPr>
        <w:t>将</w:t>
      </w:r>
      <w:r>
        <w:rPr>
          <w:rFonts w:ascii="Times New Roman" w:hAnsi="Times New Roman" w:eastAsia="宋体" w:cs="Times New Roman"/>
          <w:sz w:val="30"/>
          <w:szCs w:val="30"/>
        </w:rPr>
        <w:t>申报材料汇总后统一交至教务处教学质量科（行政楼210），不接受个人申报，逾期不予受理。联系人：贾静</w:t>
      </w:r>
      <w:r>
        <w:rPr>
          <w:rFonts w:hint="eastAsia" w:ascii="Times New Roman" w:hAnsi="Times New Roman" w:eastAsia="宋体" w:cs="Times New Roman"/>
          <w:sz w:val="30"/>
          <w:szCs w:val="30"/>
          <w:lang w:eastAsia="zh-CN"/>
        </w:rPr>
        <w:t>、杨众望</w:t>
      </w:r>
      <w:r>
        <w:rPr>
          <w:rFonts w:ascii="Times New Roman" w:hAnsi="Times New Roman" w:eastAsia="宋体" w:cs="Times New Roman"/>
          <w:sz w:val="30"/>
          <w:szCs w:val="30"/>
        </w:rPr>
        <w:t>，联系电话：85811219，电子邮件：jxzl@njucm.edu.cn。</w:t>
      </w:r>
    </w:p>
    <w:p>
      <w:p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附件：1.</w:t>
      </w:r>
      <w:r>
        <w:rPr>
          <w:rFonts w:hint="eastAsia" w:ascii="Times New Roman" w:hAnsi="Times New Roman" w:eastAsia="宋体" w:cs="Times New Roman"/>
          <w:sz w:val="30"/>
          <w:szCs w:val="30"/>
        </w:rPr>
        <w:t xml:space="preserve"> </w:t>
      </w:r>
      <w:r>
        <w:rPr>
          <w:rFonts w:ascii="Times New Roman" w:hAnsi="Times New Roman" w:eastAsia="宋体" w:cs="Times New Roman"/>
          <w:sz w:val="30"/>
          <w:szCs w:val="30"/>
        </w:rPr>
        <w:t>关于做好202</w:t>
      </w:r>
      <w:r>
        <w:rPr>
          <w:rFonts w:hint="eastAsia" w:ascii="Times New Roman" w:hAnsi="Times New Roman" w:eastAsia="宋体" w:cs="Times New Roman"/>
          <w:sz w:val="30"/>
          <w:szCs w:val="30"/>
          <w:lang w:val="en-US" w:eastAsia="zh-CN"/>
        </w:rPr>
        <w:t>3</w:t>
      </w:r>
      <w:r>
        <w:rPr>
          <w:rFonts w:ascii="Times New Roman" w:hAnsi="Times New Roman" w:eastAsia="宋体" w:cs="Times New Roman"/>
          <w:sz w:val="30"/>
          <w:szCs w:val="30"/>
        </w:rPr>
        <w:t>年江苏省高等教育教改研究课题立项建设申报工作的通知（苏高教会〔202</w:t>
      </w:r>
      <w:r>
        <w:rPr>
          <w:rFonts w:hint="eastAsia" w:ascii="Times New Roman" w:hAnsi="Times New Roman" w:eastAsia="宋体" w:cs="Times New Roman"/>
          <w:sz w:val="30"/>
          <w:szCs w:val="30"/>
          <w:lang w:val="en-US" w:eastAsia="zh-CN"/>
        </w:rPr>
        <w:t>3</w:t>
      </w:r>
      <w:r>
        <w:rPr>
          <w:rFonts w:ascii="Times New Roman" w:hAnsi="Times New Roman" w:eastAsia="宋体" w:cs="Times New Roman"/>
          <w:sz w:val="30"/>
          <w:szCs w:val="30"/>
        </w:rPr>
        <w:t>〕2</w:t>
      </w:r>
      <w:r>
        <w:rPr>
          <w:rFonts w:hint="eastAsia" w:ascii="Times New Roman" w:hAnsi="Times New Roman" w:eastAsia="宋体" w:cs="Times New Roman"/>
          <w:sz w:val="30"/>
          <w:szCs w:val="30"/>
          <w:lang w:val="en-US" w:eastAsia="zh-CN"/>
        </w:rPr>
        <w:t>3</w:t>
      </w:r>
      <w:r>
        <w:rPr>
          <w:rFonts w:ascii="Times New Roman" w:hAnsi="Times New Roman" w:eastAsia="宋体" w:cs="Times New Roman"/>
          <w:sz w:val="30"/>
          <w:szCs w:val="30"/>
        </w:rPr>
        <w:t>号）</w:t>
      </w:r>
    </w:p>
    <w:p>
      <w:pPr>
        <w:numPr>
          <w:ilvl w:val="0"/>
          <w:numId w:val="1"/>
        </w:num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江苏省高等教育教学改革研究课题实施方案（20</w:t>
      </w:r>
      <w:r>
        <w:rPr>
          <w:rFonts w:hint="eastAsia" w:ascii="Times New Roman" w:hAnsi="Times New Roman" w:eastAsia="宋体" w:cs="Times New Roman"/>
          <w:sz w:val="30"/>
          <w:szCs w:val="30"/>
        </w:rPr>
        <w:t>2</w:t>
      </w:r>
      <w:r>
        <w:rPr>
          <w:rFonts w:hint="eastAsia" w:ascii="Times New Roman" w:hAnsi="Times New Roman" w:eastAsia="宋体" w:cs="Times New Roman"/>
          <w:sz w:val="30"/>
          <w:szCs w:val="30"/>
          <w:lang w:val="en-US" w:eastAsia="zh-CN"/>
        </w:rPr>
        <w:t>3</w:t>
      </w:r>
      <w:r>
        <w:rPr>
          <w:rFonts w:ascii="Times New Roman" w:hAnsi="Times New Roman" w:eastAsia="宋体" w:cs="Times New Roman"/>
          <w:sz w:val="30"/>
          <w:szCs w:val="30"/>
        </w:rPr>
        <w:t>年修订版）</w:t>
      </w:r>
    </w:p>
    <w:p>
      <w:pPr>
        <w:numPr>
          <w:ilvl w:val="0"/>
          <w:numId w:val="1"/>
        </w:numPr>
        <w:ind w:firstLine="600" w:firstLineChars="200"/>
        <w:rPr>
          <w:rFonts w:ascii="Times New Roman" w:hAnsi="Times New Roman" w:eastAsia="宋体" w:cs="Times New Roman"/>
          <w:sz w:val="30"/>
          <w:szCs w:val="30"/>
        </w:rPr>
      </w:pPr>
      <w:r>
        <w:rPr>
          <w:rFonts w:ascii="Times New Roman" w:hAnsi="Times New Roman" w:eastAsia="宋体" w:cs="Times New Roman"/>
          <w:color w:val="333333"/>
          <w:sz w:val="30"/>
          <w:szCs w:val="30"/>
          <w:shd w:val="clear" w:color="auto" w:fill="FFFFFF"/>
        </w:rPr>
        <w:t>202</w:t>
      </w:r>
      <w:r>
        <w:rPr>
          <w:rFonts w:hint="eastAsia" w:ascii="Times New Roman" w:hAnsi="Times New Roman" w:eastAsia="宋体" w:cs="Times New Roman"/>
          <w:color w:val="333333"/>
          <w:sz w:val="30"/>
          <w:szCs w:val="30"/>
          <w:shd w:val="clear" w:color="auto" w:fill="FFFFFF"/>
          <w:lang w:val="en-US" w:eastAsia="zh-CN"/>
        </w:rPr>
        <w:t>3</w:t>
      </w:r>
      <w:r>
        <w:rPr>
          <w:rFonts w:ascii="Times New Roman" w:hAnsi="Times New Roman" w:eastAsia="宋体" w:cs="Times New Roman"/>
          <w:color w:val="333333"/>
          <w:sz w:val="30"/>
          <w:szCs w:val="30"/>
          <w:shd w:val="clear" w:color="auto" w:fill="FFFFFF"/>
        </w:rPr>
        <w:t>年本科高校教改课题申报工作安排</w:t>
      </w:r>
    </w:p>
    <w:p>
      <w:pPr>
        <w:numPr>
          <w:ilvl w:val="0"/>
          <w:numId w:val="1"/>
        </w:num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出版社合作类课题选题方向及计划立项数</w:t>
      </w:r>
    </w:p>
    <w:p>
      <w:pPr>
        <w:numPr>
          <w:ilvl w:val="0"/>
          <w:numId w:val="1"/>
        </w:num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江苏省高等教育教学改革研究课题申请表</w:t>
      </w:r>
    </w:p>
    <w:p>
      <w:pPr>
        <w:numPr>
          <w:ilvl w:val="0"/>
          <w:numId w:val="1"/>
        </w:numPr>
        <w:ind w:firstLine="600" w:firstLineChars="200"/>
        <w:rPr>
          <w:rFonts w:ascii="Times New Roman" w:hAnsi="Times New Roman" w:eastAsia="宋体" w:cs="Times New Roman"/>
          <w:sz w:val="30"/>
          <w:szCs w:val="30"/>
        </w:rPr>
      </w:pPr>
      <w:r>
        <w:rPr>
          <w:rFonts w:ascii="Times New Roman" w:hAnsi="Times New Roman" w:eastAsia="宋体" w:cs="Times New Roman"/>
          <w:sz w:val="30"/>
          <w:szCs w:val="30"/>
        </w:rPr>
        <w:t>江苏省高等教育教学改革研究课题申报项目汇总表</w:t>
      </w:r>
    </w:p>
    <w:p>
      <w:pPr>
        <w:rPr>
          <w:rFonts w:ascii="Times New Roman" w:hAnsi="Times New Roman" w:eastAsia="宋体" w:cs="Times New Roman"/>
          <w:sz w:val="30"/>
          <w:szCs w:val="30"/>
        </w:rPr>
      </w:pPr>
    </w:p>
    <w:p>
      <w:pPr>
        <w:jc w:val="center"/>
        <w:rPr>
          <w:rFonts w:ascii="Times New Roman" w:hAnsi="Times New Roman" w:eastAsia="宋体" w:cs="Times New Roman"/>
          <w:sz w:val="30"/>
          <w:szCs w:val="30"/>
        </w:rPr>
      </w:pPr>
      <w:r>
        <w:rPr>
          <w:rFonts w:hint="eastAsia" w:ascii="Times New Roman" w:hAnsi="Times New Roman" w:eastAsia="宋体" w:cs="Times New Roman"/>
          <w:sz w:val="30"/>
          <w:szCs w:val="30"/>
        </w:rPr>
        <w:t xml:space="preserve">                                        教务处</w:t>
      </w:r>
    </w:p>
    <w:p>
      <w:pPr>
        <w:jc w:val="right"/>
        <w:rPr>
          <w:rFonts w:ascii="Times New Roman" w:hAnsi="Times New Roman" w:eastAsia="宋体" w:cs="Times New Roman"/>
          <w:sz w:val="30"/>
          <w:szCs w:val="30"/>
        </w:rPr>
      </w:pPr>
      <w:r>
        <w:rPr>
          <w:rFonts w:hint="eastAsia" w:ascii="Times New Roman" w:hAnsi="Times New Roman" w:eastAsia="宋体" w:cs="Times New Roman"/>
          <w:sz w:val="30"/>
          <w:szCs w:val="30"/>
        </w:rPr>
        <w:t>202</w:t>
      </w:r>
      <w:r>
        <w:rPr>
          <w:rFonts w:hint="eastAsia" w:ascii="Times New Roman" w:hAnsi="Times New Roman" w:eastAsia="宋体" w:cs="Times New Roman"/>
          <w:sz w:val="30"/>
          <w:szCs w:val="30"/>
          <w:lang w:val="en-US" w:eastAsia="zh-CN"/>
        </w:rPr>
        <w:t>3</w:t>
      </w:r>
      <w:r>
        <w:rPr>
          <w:rFonts w:hint="eastAsia" w:ascii="Times New Roman" w:hAnsi="Times New Roman" w:eastAsia="宋体" w:cs="Times New Roman"/>
          <w:sz w:val="30"/>
          <w:szCs w:val="30"/>
        </w:rPr>
        <w:t>年</w:t>
      </w:r>
      <w:r>
        <w:rPr>
          <w:rFonts w:hint="eastAsia" w:ascii="Times New Roman" w:hAnsi="Times New Roman" w:eastAsia="宋体" w:cs="Times New Roman"/>
          <w:sz w:val="30"/>
          <w:szCs w:val="30"/>
          <w:lang w:val="en-US" w:eastAsia="zh-CN"/>
        </w:rPr>
        <w:t>7</w:t>
      </w:r>
      <w:r>
        <w:rPr>
          <w:rFonts w:hint="eastAsia" w:ascii="Times New Roman" w:hAnsi="Times New Roman" w:eastAsia="宋体" w:cs="Times New Roman"/>
          <w:sz w:val="30"/>
          <w:szCs w:val="30"/>
        </w:rPr>
        <w:t>月</w:t>
      </w:r>
      <w:r>
        <w:rPr>
          <w:rFonts w:hint="eastAsia" w:ascii="Times New Roman" w:hAnsi="Times New Roman" w:eastAsia="宋体" w:cs="Times New Roman"/>
          <w:sz w:val="30"/>
          <w:szCs w:val="30"/>
          <w:lang w:val="en-US" w:eastAsia="zh-CN"/>
        </w:rPr>
        <w:t>11</w:t>
      </w:r>
      <w:r>
        <w:rPr>
          <w:rFonts w:hint="eastAsia" w:ascii="Times New Roman" w:hAnsi="Times New Roman" w:eastAsia="宋体" w:cs="Times New Roman"/>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65A7A4"/>
    <w:multiLevelType w:val="singleLevel"/>
    <w:tmpl w:val="F865A7A4"/>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xNWZjNDMyNWM0NGVlY2U0MTU0ZDdkZjc3MjcyZDIifQ=="/>
  </w:docVars>
  <w:rsids>
    <w:rsidRoot w:val="00B41DDF"/>
    <w:rsid w:val="00363096"/>
    <w:rsid w:val="00B41DDF"/>
    <w:rsid w:val="00B93F20"/>
    <w:rsid w:val="05552727"/>
    <w:rsid w:val="0644677B"/>
    <w:rsid w:val="098D5A14"/>
    <w:rsid w:val="0A694F70"/>
    <w:rsid w:val="0B1701D0"/>
    <w:rsid w:val="120A7209"/>
    <w:rsid w:val="12631CEE"/>
    <w:rsid w:val="16AB7C1F"/>
    <w:rsid w:val="2A69441D"/>
    <w:rsid w:val="2D9B65E7"/>
    <w:rsid w:val="33E61A37"/>
    <w:rsid w:val="37012A82"/>
    <w:rsid w:val="37452302"/>
    <w:rsid w:val="3CEF0B55"/>
    <w:rsid w:val="3E210F45"/>
    <w:rsid w:val="3F697690"/>
    <w:rsid w:val="41990C37"/>
    <w:rsid w:val="42E56008"/>
    <w:rsid w:val="460A407E"/>
    <w:rsid w:val="48CF7428"/>
    <w:rsid w:val="49A4424D"/>
    <w:rsid w:val="49F26D1B"/>
    <w:rsid w:val="4D7E4E5C"/>
    <w:rsid w:val="514E6E04"/>
    <w:rsid w:val="584651F7"/>
    <w:rsid w:val="59A919F4"/>
    <w:rsid w:val="60E10424"/>
    <w:rsid w:val="7A86167F"/>
    <w:rsid w:val="7E054E4C"/>
    <w:rsid w:val="7EB0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1D6A0-1B98-4A84-B330-33A3264ABD22}">
  <ds:schemaRefs/>
</ds:datastoreItem>
</file>

<file path=docProps/app.xml><?xml version="1.0" encoding="utf-8"?>
<Properties xmlns="http://schemas.openxmlformats.org/officeDocument/2006/extended-properties" xmlns:vt="http://schemas.openxmlformats.org/officeDocument/2006/docPropsVTypes">
  <Template>Normal</Template>
  <Pages>4</Pages>
  <Words>1488</Words>
  <Characters>1584</Characters>
  <Lines>11</Lines>
  <Paragraphs>3</Paragraphs>
  <TotalTime>3</TotalTime>
  <ScaleCrop>false</ScaleCrop>
  <LinksUpToDate>false</LinksUpToDate>
  <CharactersWithSpaces>1639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2021-08-13T13:52:00Z</dcterms:created>
  <dc:creator>jiaji</dc:creator>
  <cp:lastModifiedBy>贾静</cp:lastModifiedBy>
  <dcterms:modified xsi:type="dcterms:W3CDTF">2023-07-11T05:42:41Z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95A4E489E8F74CAFAAD9A58B2F55AB89</vt:lpwstr>
  </property>
</Properties>
</file>