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0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25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金匮要略临证发微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待定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 中医经典临床微专业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温病学临证发微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待定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 中医经典临床微专业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金匮要略临证发微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待定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 中医经典临床微专业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温病学临证发微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待定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 中医经典临床微专业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金匮要略临证发微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待定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 中医经典临床微专业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温病学临证发微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待定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微专业,26 中医经典临床微专业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针推241;针推242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针推241;针推242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