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680" w:lineRule="exact"/>
        <w:ind w:left="0" w:right="0" w:firstLine="0"/>
        <w:jc w:val="center"/>
        <w:textAlignment w:val="auto"/>
        <w:rPr>
          <w:rStyle w:val="5"/>
          <w:rFonts w:hint="eastAsia" w:ascii="宋体" w:hAnsi="宋体" w:eastAsia="宋体" w:cs="宋体"/>
          <w:b w:val="0"/>
          <w:bCs/>
          <w:i w:val="0"/>
          <w:iCs w:val="0"/>
          <w:caps w:val="0"/>
          <w:color w:val="323232"/>
          <w:spacing w:val="0"/>
          <w:sz w:val="44"/>
          <w:szCs w:val="44"/>
          <w:shd w:val="clear" w:fill="FFFFFF"/>
        </w:rPr>
      </w:pPr>
      <w:r>
        <w:rPr>
          <w:rStyle w:val="5"/>
          <w:rFonts w:hint="eastAsia" w:ascii="宋体" w:hAnsi="宋体" w:eastAsia="宋体" w:cs="宋体"/>
          <w:b/>
          <w:bCs w:val="0"/>
          <w:i w:val="0"/>
          <w:iCs w:val="0"/>
          <w:caps w:val="0"/>
          <w:color w:val="000000"/>
          <w:spacing w:val="0"/>
          <w:sz w:val="44"/>
          <w:szCs w:val="44"/>
          <w:shd w:val="clear" w:fill="FFFFFF"/>
        </w:rPr>
        <w:t>关于做好我校</w:t>
      </w:r>
      <w:r>
        <w:rPr>
          <w:rStyle w:val="5"/>
          <w:rFonts w:hint="eastAsia" w:ascii="宋体" w:hAnsi="宋体" w:eastAsia="宋体" w:cs="宋体"/>
          <w:b/>
          <w:bCs w:val="0"/>
          <w:i w:val="0"/>
          <w:iCs w:val="0"/>
          <w:caps w:val="0"/>
          <w:color w:val="000000"/>
          <w:spacing w:val="0"/>
          <w:sz w:val="44"/>
          <w:szCs w:val="44"/>
          <w:shd w:val="clear" w:fill="FFFFFF"/>
          <w:lang w:val="en-US"/>
        </w:rPr>
        <w:t>202</w:t>
      </w:r>
      <w:r>
        <w:rPr>
          <w:rStyle w:val="5"/>
          <w:rFonts w:hint="eastAsia" w:ascii="宋体" w:hAnsi="宋体" w:eastAsia="宋体" w:cs="宋体"/>
          <w:b/>
          <w:bCs w:val="0"/>
          <w:i w:val="0"/>
          <w:iCs w:val="0"/>
          <w:caps w:val="0"/>
          <w:color w:val="000000"/>
          <w:spacing w:val="0"/>
          <w:sz w:val="44"/>
          <w:szCs w:val="44"/>
          <w:shd w:val="clear" w:fill="FFFFFF"/>
          <w:lang w:val="en-US" w:eastAsia="zh-CN"/>
        </w:rPr>
        <w:t>2</w:t>
      </w:r>
      <w:r>
        <w:rPr>
          <w:rStyle w:val="5"/>
          <w:rFonts w:hint="eastAsia" w:ascii="宋体" w:hAnsi="宋体" w:eastAsia="宋体" w:cs="宋体"/>
          <w:b/>
          <w:bCs w:val="0"/>
          <w:i w:val="0"/>
          <w:iCs w:val="0"/>
          <w:caps w:val="0"/>
          <w:color w:val="000000"/>
          <w:spacing w:val="0"/>
          <w:sz w:val="44"/>
          <w:szCs w:val="44"/>
          <w:shd w:val="clear" w:fill="FFFFFF"/>
          <w:lang w:val="en-US"/>
        </w:rPr>
        <w:t>-202</w:t>
      </w:r>
      <w:r>
        <w:rPr>
          <w:rStyle w:val="5"/>
          <w:rFonts w:hint="eastAsia" w:ascii="宋体" w:hAnsi="宋体" w:eastAsia="宋体" w:cs="宋体"/>
          <w:b/>
          <w:bCs w:val="0"/>
          <w:i w:val="0"/>
          <w:iCs w:val="0"/>
          <w:caps w:val="0"/>
          <w:color w:val="000000"/>
          <w:spacing w:val="0"/>
          <w:sz w:val="44"/>
          <w:szCs w:val="44"/>
          <w:shd w:val="clear" w:fill="FFFFFF"/>
          <w:lang w:val="en-US" w:eastAsia="zh-CN"/>
        </w:rPr>
        <w:t>3</w:t>
      </w:r>
      <w:r>
        <w:rPr>
          <w:rStyle w:val="5"/>
          <w:rFonts w:hint="eastAsia" w:ascii="宋体" w:hAnsi="宋体" w:eastAsia="宋体" w:cs="宋体"/>
          <w:b/>
          <w:bCs w:val="0"/>
          <w:i w:val="0"/>
          <w:iCs w:val="0"/>
          <w:caps w:val="0"/>
          <w:color w:val="000000"/>
          <w:spacing w:val="0"/>
          <w:sz w:val="44"/>
          <w:szCs w:val="44"/>
          <w:shd w:val="clear" w:fill="FFFFFF"/>
        </w:rPr>
        <w:t>学年本科教学质量报告编制工作的通知</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Style w:val="5"/>
          <w:rFonts w:hint="eastAsia" w:ascii="仿宋" w:hAnsi="仿宋" w:eastAsia="仿宋" w:cs="仿宋"/>
          <w:b w:val="0"/>
          <w:bCs/>
          <w:i w:val="0"/>
          <w:iCs w:val="0"/>
          <w:caps w:val="0"/>
          <w:color w:val="323232"/>
          <w:spacing w:val="0"/>
          <w:sz w:val="28"/>
          <w:szCs w:val="28"/>
          <w:shd w:val="clear" w:fill="FFFFFF"/>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0"/>
        <w:jc w:val="both"/>
        <w:textAlignment w:val="auto"/>
        <w:rPr>
          <w:rFonts w:hint="eastAsia" w:ascii="仿宋" w:hAnsi="仿宋" w:eastAsia="仿宋" w:cs="仿宋"/>
          <w:b w:val="0"/>
          <w:bCs/>
          <w:i w:val="0"/>
          <w:iCs w:val="0"/>
          <w:caps w:val="0"/>
          <w:color w:val="323232"/>
          <w:spacing w:val="0"/>
          <w:sz w:val="32"/>
          <w:szCs w:val="32"/>
        </w:rPr>
      </w:pPr>
      <w:r>
        <w:rPr>
          <w:rStyle w:val="5"/>
          <w:rFonts w:hint="eastAsia" w:ascii="仿宋" w:hAnsi="仿宋" w:eastAsia="仿宋" w:cs="仿宋"/>
          <w:b w:val="0"/>
          <w:bCs/>
          <w:i w:val="0"/>
          <w:iCs w:val="0"/>
          <w:caps w:val="0"/>
          <w:color w:val="323232"/>
          <w:spacing w:val="0"/>
          <w:sz w:val="32"/>
          <w:szCs w:val="32"/>
          <w:shd w:val="clear" w:fill="FFFFFF"/>
        </w:rPr>
        <w:t>各部门</w:t>
      </w:r>
      <w:r>
        <w:rPr>
          <w:rStyle w:val="5"/>
          <w:rFonts w:hint="eastAsia" w:ascii="仿宋" w:hAnsi="仿宋" w:eastAsia="仿宋" w:cs="仿宋"/>
          <w:b w:val="0"/>
          <w:bCs/>
          <w:i w:val="0"/>
          <w:iCs w:val="0"/>
          <w:caps w:val="0"/>
          <w:color w:val="323232"/>
          <w:spacing w:val="0"/>
          <w:sz w:val="32"/>
          <w:szCs w:val="32"/>
          <w:shd w:val="clear" w:fill="FFFFFF"/>
          <w:lang w:eastAsia="zh-CN"/>
        </w:rPr>
        <w:t>、各学院、各单位</w:t>
      </w:r>
      <w:r>
        <w:rPr>
          <w:rStyle w:val="5"/>
          <w:rFonts w:hint="eastAsia" w:ascii="仿宋" w:hAnsi="仿宋" w:eastAsia="仿宋" w:cs="仿宋"/>
          <w:b w:val="0"/>
          <w:bCs/>
          <w:i w:val="0"/>
          <w:iCs w:val="0"/>
          <w:caps w:val="0"/>
          <w:color w:val="323232"/>
          <w:spacing w:val="0"/>
          <w:sz w:val="32"/>
          <w:szCs w:val="32"/>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b w:val="0"/>
          <w:bCs/>
          <w:i w:val="0"/>
          <w:iCs w:val="0"/>
          <w:caps w:val="0"/>
          <w:color w:val="323232"/>
          <w:spacing w:val="0"/>
          <w:sz w:val="32"/>
          <w:szCs w:val="32"/>
          <w:shd w:val="clear" w:fill="FFFFFF"/>
        </w:rPr>
      </w:pPr>
      <w:r>
        <w:rPr>
          <w:rFonts w:hint="eastAsia" w:ascii="仿宋" w:hAnsi="仿宋" w:eastAsia="仿宋" w:cs="仿宋"/>
          <w:b w:val="0"/>
          <w:bCs/>
          <w:i w:val="0"/>
          <w:iCs w:val="0"/>
          <w:caps w:val="0"/>
          <w:color w:val="323232"/>
          <w:spacing w:val="0"/>
          <w:sz w:val="32"/>
          <w:szCs w:val="32"/>
          <w:shd w:val="clear" w:fill="FFFFFF"/>
        </w:rPr>
        <w:t>为落实</w:t>
      </w:r>
      <w:r>
        <w:rPr>
          <w:rFonts w:hint="eastAsia" w:ascii="仿宋" w:hAnsi="仿宋" w:eastAsia="仿宋" w:cs="仿宋"/>
          <w:b w:val="0"/>
          <w:bCs/>
          <w:i w:val="0"/>
          <w:iCs w:val="0"/>
          <w:caps w:val="0"/>
          <w:color w:val="323232"/>
          <w:spacing w:val="0"/>
          <w:sz w:val="32"/>
          <w:szCs w:val="32"/>
          <w:shd w:val="clear" w:fill="FFFFFF"/>
          <w:lang w:eastAsia="zh-CN"/>
        </w:rPr>
        <w:t>本科</w:t>
      </w:r>
      <w:r>
        <w:rPr>
          <w:rFonts w:hint="eastAsia" w:ascii="仿宋" w:hAnsi="仿宋" w:eastAsia="仿宋" w:cs="仿宋"/>
          <w:b w:val="0"/>
          <w:bCs/>
          <w:i w:val="0"/>
          <w:iCs w:val="0"/>
          <w:caps w:val="0"/>
          <w:color w:val="323232"/>
          <w:spacing w:val="0"/>
          <w:sz w:val="32"/>
          <w:szCs w:val="32"/>
          <w:shd w:val="clear" w:fill="FFFFFF"/>
        </w:rPr>
        <w:t>教学质量报告发布制度，及时反映学校教育教学质量状况，根据教育部、省教育厅和学校本科教育教学审核评估相关文件要求，学校现启动</w:t>
      </w:r>
      <w:r>
        <w:rPr>
          <w:rFonts w:hint="eastAsia" w:ascii="仿宋" w:hAnsi="仿宋" w:eastAsia="仿宋" w:cs="仿宋"/>
          <w:b w:val="0"/>
          <w:bCs/>
          <w:i w:val="0"/>
          <w:iCs w:val="0"/>
          <w:caps w:val="0"/>
          <w:color w:val="323232"/>
          <w:spacing w:val="0"/>
          <w:sz w:val="32"/>
          <w:szCs w:val="32"/>
          <w:shd w:val="clear" w:fill="FFFFFF"/>
          <w:lang w:val="en-US"/>
        </w:rPr>
        <w:t>202</w:t>
      </w:r>
      <w:r>
        <w:rPr>
          <w:rFonts w:hint="eastAsia" w:ascii="仿宋" w:hAnsi="仿宋" w:eastAsia="仿宋" w:cs="仿宋"/>
          <w:b w:val="0"/>
          <w:bCs/>
          <w:i w:val="0"/>
          <w:iCs w:val="0"/>
          <w:caps w:val="0"/>
          <w:color w:val="323232"/>
          <w:spacing w:val="0"/>
          <w:sz w:val="32"/>
          <w:szCs w:val="32"/>
          <w:shd w:val="clear" w:fill="FFFFFF"/>
          <w:lang w:val="en-US" w:eastAsia="zh-CN"/>
        </w:rPr>
        <w:t>2</w:t>
      </w:r>
      <w:r>
        <w:rPr>
          <w:rFonts w:hint="eastAsia" w:ascii="仿宋" w:hAnsi="仿宋" w:eastAsia="仿宋" w:cs="仿宋"/>
          <w:b w:val="0"/>
          <w:bCs/>
          <w:i w:val="0"/>
          <w:iCs w:val="0"/>
          <w:caps w:val="0"/>
          <w:color w:val="323232"/>
          <w:spacing w:val="0"/>
          <w:sz w:val="32"/>
          <w:szCs w:val="32"/>
          <w:shd w:val="clear" w:fill="FFFFFF"/>
          <w:lang w:val="en-US"/>
        </w:rPr>
        <w:t>-202</w:t>
      </w:r>
      <w:r>
        <w:rPr>
          <w:rFonts w:hint="eastAsia" w:ascii="仿宋" w:hAnsi="仿宋" w:eastAsia="仿宋" w:cs="仿宋"/>
          <w:b w:val="0"/>
          <w:bCs/>
          <w:i w:val="0"/>
          <w:iCs w:val="0"/>
          <w:caps w:val="0"/>
          <w:color w:val="323232"/>
          <w:spacing w:val="0"/>
          <w:sz w:val="32"/>
          <w:szCs w:val="32"/>
          <w:shd w:val="clear" w:fill="FFFFFF"/>
          <w:lang w:val="en-US" w:eastAsia="zh-CN"/>
        </w:rPr>
        <w:t>3</w:t>
      </w:r>
      <w:r>
        <w:rPr>
          <w:rFonts w:hint="eastAsia" w:ascii="仿宋" w:hAnsi="仿宋" w:eastAsia="仿宋" w:cs="仿宋"/>
          <w:b w:val="0"/>
          <w:bCs/>
          <w:i w:val="0"/>
          <w:iCs w:val="0"/>
          <w:caps w:val="0"/>
          <w:color w:val="323232"/>
          <w:spacing w:val="0"/>
          <w:sz w:val="32"/>
          <w:szCs w:val="32"/>
          <w:shd w:val="clear" w:fill="FFFFFF"/>
        </w:rPr>
        <w:t>学年本科教学质量报告（以下简称质量报告）编制工作。现将编制工作具体事项通知如下：</w:t>
      </w:r>
    </w:p>
    <w:p>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Style w:val="5"/>
          <w:rFonts w:hint="eastAsia" w:ascii="黑体" w:hAnsi="黑体" w:eastAsia="黑体" w:cs="黑体"/>
          <w:b w:val="0"/>
          <w:bCs/>
          <w:i w:val="0"/>
          <w:iCs w:val="0"/>
          <w:caps w:val="0"/>
          <w:color w:val="323232"/>
          <w:spacing w:val="0"/>
          <w:sz w:val="32"/>
          <w:szCs w:val="32"/>
          <w:shd w:val="clear" w:fill="FFFFFF"/>
        </w:rPr>
      </w:pPr>
      <w:r>
        <w:rPr>
          <w:rStyle w:val="5"/>
          <w:rFonts w:hint="eastAsia" w:ascii="黑体" w:hAnsi="黑体" w:eastAsia="黑体" w:cs="黑体"/>
          <w:b w:val="0"/>
          <w:bCs/>
          <w:i w:val="0"/>
          <w:iCs w:val="0"/>
          <w:caps w:val="0"/>
          <w:color w:val="323232"/>
          <w:spacing w:val="0"/>
          <w:sz w:val="32"/>
          <w:szCs w:val="32"/>
          <w:shd w:val="clear" w:fill="FFFFFF"/>
        </w:rPr>
        <w:t>质量报告内容</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 w:hAnsi="仿宋" w:eastAsia="仿宋" w:cs="仿宋"/>
          <w:b w:val="0"/>
          <w:bCs/>
          <w:i w:val="0"/>
          <w:iCs w:val="0"/>
          <w:caps w:val="0"/>
          <w:color w:val="323232"/>
          <w:spacing w:val="0"/>
          <w:sz w:val="32"/>
          <w:szCs w:val="32"/>
          <w:shd w:val="clear" w:fill="FFFFFF"/>
          <w:lang w:eastAsia="zh-CN"/>
        </w:rPr>
      </w:pPr>
      <w:r>
        <w:rPr>
          <w:rFonts w:hint="eastAsia" w:ascii="仿宋" w:hAnsi="仿宋" w:eastAsia="仿宋" w:cs="仿宋"/>
          <w:b w:val="0"/>
          <w:bCs/>
          <w:i w:val="0"/>
          <w:iCs w:val="0"/>
          <w:caps w:val="0"/>
          <w:color w:val="323232"/>
          <w:spacing w:val="0"/>
          <w:sz w:val="32"/>
          <w:szCs w:val="32"/>
          <w:shd w:val="clear" w:fill="FFFFFF"/>
        </w:rPr>
        <w:t>质量报告由</w:t>
      </w:r>
      <w:r>
        <w:rPr>
          <w:rFonts w:hint="eastAsia" w:ascii="仿宋" w:hAnsi="仿宋" w:eastAsia="仿宋" w:cs="仿宋"/>
          <w:b w:val="0"/>
          <w:bCs/>
          <w:i w:val="0"/>
          <w:iCs w:val="0"/>
          <w:caps w:val="0"/>
          <w:color w:val="323232"/>
          <w:spacing w:val="0"/>
          <w:sz w:val="32"/>
          <w:szCs w:val="32"/>
          <w:shd w:val="clear" w:fill="FFFFFF"/>
          <w:lang w:eastAsia="zh-CN"/>
        </w:rPr>
        <w:t>教务处</w:t>
      </w:r>
      <w:r>
        <w:rPr>
          <w:rFonts w:hint="eastAsia" w:ascii="仿宋" w:hAnsi="仿宋" w:eastAsia="仿宋" w:cs="仿宋"/>
          <w:b w:val="0"/>
          <w:bCs/>
          <w:i w:val="0"/>
          <w:iCs w:val="0"/>
          <w:caps w:val="0"/>
          <w:color w:val="323232"/>
          <w:spacing w:val="0"/>
          <w:sz w:val="32"/>
          <w:szCs w:val="32"/>
          <w:shd w:val="clear" w:fill="FFFFFF"/>
        </w:rPr>
        <w:t>牵头负责，各相关职能部门包括</w:t>
      </w:r>
      <w:r>
        <w:rPr>
          <w:rFonts w:hint="eastAsia" w:ascii="仿宋" w:hAnsi="仿宋" w:eastAsia="仿宋" w:cs="仿宋"/>
          <w:b w:val="0"/>
          <w:bCs/>
          <w:i w:val="0"/>
          <w:iCs w:val="0"/>
          <w:caps w:val="0"/>
          <w:color w:val="323232"/>
          <w:spacing w:val="0"/>
          <w:sz w:val="32"/>
          <w:szCs w:val="32"/>
          <w:shd w:val="clear" w:fill="FFFFFF"/>
          <w:lang w:eastAsia="zh-CN"/>
        </w:rPr>
        <w:t>校办</w:t>
      </w:r>
      <w:r>
        <w:rPr>
          <w:rFonts w:hint="eastAsia" w:ascii="仿宋" w:hAnsi="仿宋" w:eastAsia="仿宋" w:cs="仿宋"/>
          <w:b w:val="0"/>
          <w:bCs/>
          <w:i w:val="0"/>
          <w:iCs w:val="0"/>
          <w:caps w:val="0"/>
          <w:color w:val="323232"/>
          <w:spacing w:val="0"/>
          <w:sz w:val="32"/>
          <w:szCs w:val="32"/>
          <w:shd w:val="clear" w:fill="FFFFFF"/>
        </w:rPr>
        <w:t>、</w:t>
      </w:r>
      <w:r>
        <w:rPr>
          <w:rFonts w:hint="eastAsia" w:ascii="仿宋" w:hAnsi="仿宋" w:eastAsia="仿宋" w:cs="仿宋"/>
          <w:b w:val="0"/>
          <w:bCs/>
          <w:i w:val="0"/>
          <w:iCs w:val="0"/>
          <w:caps w:val="0"/>
          <w:color w:val="323232"/>
          <w:spacing w:val="0"/>
          <w:sz w:val="32"/>
          <w:szCs w:val="32"/>
          <w:shd w:val="clear" w:fill="FFFFFF"/>
          <w:lang w:eastAsia="zh-CN"/>
        </w:rPr>
        <w:t>发规处、</w:t>
      </w:r>
      <w:r>
        <w:rPr>
          <w:rFonts w:hint="eastAsia" w:ascii="仿宋" w:hAnsi="仿宋" w:eastAsia="仿宋" w:cs="仿宋"/>
          <w:b w:val="0"/>
          <w:bCs/>
          <w:i w:val="0"/>
          <w:iCs w:val="0"/>
          <w:caps w:val="0"/>
          <w:color w:val="323232"/>
          <w:spacing w:val="0"/>
          <w:sz w:val="32"/>
          <w:szCs w:val="32"/>
          <w:shd w:val="clear" w:fill="FFFFFF"/>
        </w:rPr>
        <w:t>人事处、</w:t>
      </w:r>
      <w:r>
        <w:rPr>
          <w:rFonts w:hint="eastAsia" w:ascii="仿宋" w:hAnsi="仿宋" w:eastAsia="仿宋" w:cs="仿宋"/>
          <w:b w:val="0"/>
          <w:bCs/>
          <w:i w:val="0"/>
          <w:iCs w:val="0"/>
          <w:caps w:val="0"/>
          <w:color w:val="323232"/>
          <w:spacing w:val="0"/>
          <w:sz w:val="32"/>
          <w:szCs w:val="32"/>
          <w:shd w:val="clear" w:fill="FFFFFF"/>
          <w:lang w:eastAsia="zh-CN"/>
        </w:rPr>
        <w:t>学工处</w:t>
      </w:r>
      <w:r>
        <w:rPr>
          <w:rFonts w:hint="eastAsia" w:ascii="仿宋" w:hAnsi="仿宋" w:eastAsia="仿宋" w:cs="仿宋"/>
          <w:b w:val="0"/>
          <w:bCs/>
          <w:i w:val="0"/>
          <w:iCs w:val="0"/>
          <w:caps w:val="0"/>
          <w:color w:val="323232"/>
          <w:spacing w:val="0"/>
          <w:sz w:val="32"/>
          <w:szCs w:val="32"/>
          <w:shd w:val="clear" w:fill="FFFFFF"/>
        </w:rPr>
        <w:t>、团委、</w:t>
      </w:r>
      <w:r>
        <w:rPr>
          <w:rFonts w:hint="eastAsia" w:ascii="仿宋" w:hAnsi="仿宋" w:eastAsia="仿宋" w:cs="仿宋"/>
          <w:b w:val="0"/>
          <w:bCs/>
          <w:i w:val="0"/>
          <w:iCs w:val="0"/>
          <w:caps w:val="0"/>
          <w:color w:val="323232"/>
          <w:spacing w:val="0"/>
          <w:sz w:val="32"/>
          <w:szCs w:val="32"/>
          <w:shd w:val="clear" w:fill="FFFFFF"/>
          <w:lang w:eastAsia="zh-CN"/>
        </w:rPr>
        <w:t>国资处</w:t>
      </w:r>
      <w:r>
        <w:rPr>
          <w:rFonts w:hint="eastAsia" w:ascii="仿宋" w:hAnsi="仿宋" w:eastAsia="仿宋" w:cs="仿宋"/>
          <w:b w:val="0"/>
          <w:bCs/>
          <w:i w:val="0"/>
          <w:iCs w:val="0"/>
          <w:caps w:val="0"/>
          <w:color w:val="323232"/>
          <w:spacing w:val="0"/>
          <w:sz w:val="32"/>
          <w:szCs w:val="32"/>
          <w:shd w:val="clear" w:fill="FFFFFF"/>
        </w:rPr>
        <w:t>、财务处、网络中心、</w:t>
      </w:r>
      <w:r>
        <w:rPr>
          <w:rFonts w:hint="eastAsia" w:ascii="仿宋" w:hAnsi="仿宋" w:eastAsia="仿宋" w:cs="仿宋"/>
          <w:b w:val="0"/>
          <w:bCs/>
          <w:i w:val="0"/>
          <w:iCs w:val="0"/>
          <w:caps w:val="0"/>
          <w:color w:val="323232"/>
          <w:spacing w:val="0"/>
          <w:sz w:val="32"/>
          <w:szCs w:val="32"/>
          <w:shd w:val="clear" w:fill="FFFFFF"/>
          <w:lang w:eastAsia="zh-CN"/>
        </w:rPr>
        <w:t>质评处、图书馆</w:t>
      </w:r>
      <w:r>
        <w:rPr>
          <w:rFonts w:hint="eastAsia" w:ascii="仿宋" w:hAnsi="仿宋" w:eastAsia="仿宋" w:cs="仿宋"/>
          <w:b w:val="0"/>
          <w:bCs/>
          <w:i w:val="0"/>
          <w:iCs w:val="0"/>
          <w:caps w:val="0"/>
          <w:color w:val="323232"/>
          <w:spacing w:val="0"/>
          <w:sz w:val="32"/>
          <w:szCs w:val="32"/>
          <w:shd w:val="clear" w:fill="FFFFFF"/>
        </w:rPr>
        <w:t>等</w:t>
      </w:r>
      <w:r>
        <w:rPr>
          <w:rFonts w:hint="eastAsia" w:ascii="仿宋" w:hAnsi="仿宋" w:eastAsia="仿宋" w:cs="仿宋"/>
          <w:b w:val="0"/>
          <w:bCs/>
          <w:i w:val="0"/>
          <w:iCs w:val="0"/>
          <w:caps w:val="0"/>
          <w:color w:val="323232"/>
          <w:spacing w:val="0"/>
          <w:sz w:val="32"/>
          <w:szCs w:val="32"/>
          <w:shd w:val="clear" w:fill="FFFFFF"/>
          <w:lang w:eastAsia="zh-CN"/>
        </w:rPr>
        <w:t>，以及各学院</w:t>
      </w:r>
      <w:r>
        <w:rPr>
          <w:rFonts w:hint="eastAsia" w:ascii="仿宋" w:hAnsi="仿宋" w:eastAsia="仿宋" w:cs="仿宋"/>
          <w:b w:val="0"/>
          <w:bCs/>
          <w:i w:val="0"/>
          <w:iCs w:val="0"/>
          <w:caps w:val="0"/>
          <w:color w:val="323232"/>
          <w:spacing w:val="0"/>
          <w:sz w:val="32"/>
          <w:szCs w:val="32"/>
          <w:shd w:val="clear" w:fill="FFFFFF"/>
        </w:rPr>
        <w:t>共同</w:t>
      </w:r>
      <w:r>
        <w:rPr>
          <w:rFonts w:hint="eastAsia" w:ascii="仿宋" w:hAnsi="仿宋" w:eastAsia="仿宋" w:cs="仿宋"/>
          <w:b w:val="0"/>
          <w:bCs/>
          <w:i w:val="0"/>
          <w:iCs w:val="0"/>
          <w:caps w:val="0"/>
          <w:color w:val="323232"/>
          <w:spacing w:val="0"/>
          <w:sz w:val="32"/>
          <w:szCs w:val="32"/>
          <w:shd w:val="clear" w:fill="FFFFFF"/>
          <w:lang w:eastAsia="zh-CN"/>
        </w:rPr>
        <w:t>参与</w:t>
      </w:r>
      <w:r>
        <w:rPr>
          <w:rFonts w:hint="eastAsia" w:ascii="仿宋" w:hAnsi="仿宋" w:eastAsia="仿宋" w:cs="仿宋"/>
          <w:b w:val="0"/>
          <w:bCs/>
          <w:i w:val="0"/>
          <w:iCs w:val="0"/>
          <w:caps w:val="0"/>
          <w:color w:val="323232"/>
          <w:spacing w:val="0"/>
          <w:sz w:val="32"/>
          <w:szCs w:val="32"/>
          <w:shd w:val="clear" w:fill="FFFFFF"/>
        </w:rPr>
        <w:t>完成</w:t>
      </w:r>
      <w:r>
        <w:rPr>
          <w:rFonts w:hint="eastAsia" w:ascii="仿宋" w:hAnsi="仿宋" w:eastAsia="仿宋" w:cs="仿宋"/>
          <w:b w:val="0"/>
          <w:bCs/>
          <w:i w:val="0"/>
          <w:iCs w:val="0"/>
          <w:caps w:val="0"/>
          <w:color w:val="323232"/>
          <w:spacing w:val="0"/>
          <w:sz w:val="32"/>
          <w:szCs w:val="32"/>
          <w:shd w:val="clear" w:fill="FFFFFF"/>
          <w:lang w:eastAsia="zh-CN"/>
        </w:rPr>
        <w:t>。</w:t>
      </w:r>
    </w:p>
    <w:p>
      <w:pPr>
        <w:pStyle w:val="2"/>
        <w:keepNext w:val="0"/>
        <w:keepLines w:val="0"/>
        <w:pageBreakBefore w:val="0"/>
        <w:widowControl/>
        <w:numPr>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rightChars="0" w:firstLine="640" w:firstLineChars="200"/>
        <w:jc w:val="both"/>
        <w:textAlignment w:val="auto"/>
        <w:rPr>
          <w:rFonts w:hint="eastAsia" w:ascii="仿宋" w:hAnsi="仿宋" w:eastAsia="仿宋" w:cs="仿宋"/>
          <w:b w:val="0"/>
          <w:bCs/>
          <w:i w:val="0"/>
          <w:iCs w:val="0"/>
          <w:caps w:val="0"/>
          <w:color w:val="323232"/>
          <w:spacing w:val="0"/>
          <w:sz w:val="32"/>
          <w:szCs w:val="32"/>
          <w:shd w:val="clear" w:fill="FFFFFF"/>
          <w:lang w:eastAsia="zh-CN"/>
        </w:rPr>
      </w:pPr>
      <w:r>
        <w:rPr>
          <w:rStyle w:val="5"/>
          <w:rFonts w:hint="eastAsia" w:ascii="楷体" w:hAnsi="楷体" w:eastAsia="楷体" w:cs="楷体"/>
          <w:b w:val="0"/>
          <w:bCs/>
          <w:i w:val="0"/>
          <w:iCs w:val="0"/>
          <w:caps w:val="0"/>
          <w:color w:val="323232"/>
          <w:spacing w:val="0"/>
          <w:sz w:val="32"/>
          <w:szCs w:val="32"/>
          <w:shd w:val="clear" w:fill="FFFFFF"/>
          <w:lang w:eastAsia="zh-CN"/>
        </w:rPr>
        <w:t>（一）质量报告主要内容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b w:val="0"/>
          <w:bCs/>
          <w:i w:val="0"/>
          <w:iCs w:val="0"/>
          <w:caps w:val="0"/>
          <w:color w:val="323232"/>
          <w:spacing w:val="0"/>
          <w:sz w:val="32"/>
          <w:szCs w:val="32"/>
        </w:rPr>
      </w:pPr>
      <w:r>
        <w:rPr>
          <w:rFonts w:hint="eastAsia" w:ascii="仿宋" w:hAnsi="仿宋" w:eastAsia="仿宋" w:cs="仿宋"/>
          <w:b w:val="0"/>
          <w:bCs/>
          <w:i w:val="0"/>
          <w:iCs w:val="0"/>
          <w:caps w:val="0"/>
          <w:color w:val="323232"/>
          <w:spacing w:val="0"/>
          <w:sz w:val="32"/>
          <w:szCs w:val="32"/>
          <w:shd w:val="clear" w:fill="FFFFFF"/>
        </w:rPr>
        <w:t>1.本科教育基本情况。贯彻落实各项方针政策情况，本科人才培养目</w:t>
      </w:r>
      <w:r>
        <w:rPr>
          <w:rFonts w:hint="eastAsia" w:ascii="仿宋" w:hAnsi="仿宋" w:eastAsia="仿宋" w:cs="仿宋"/>
          <w:b w:val="0"/>
          <w:bCs/>
          <w:i w:val="0"/>
          <w:iCs w:val="0"/>
          <w:caps w:val="0"/>
          <w:color w:val="323232"/>
          <w:spacing w:val="0"/>
          <w:sz w:val="32"/>
          <w:szCs w:val="32"/>
          <w:shd w:val="clear" w:fill="FFFFFF"/>
          <w:lang w:eastAsia="zh-CN"/>
        </w:rPr>
        <w:t>、</w:t>
      </w:r>
      <w:r>
        <w:rPr>
          <w:rFonts w:hint="eastAsia" w:ascii="仿宋" w:hAnsi="仿宋" w:eastAsia="仿宋" w:cs="仿宋"/>
          <w:b w:val="0"/>
          <w:bCs/>
          <w:i w:val="0"/>
          <w:iCs w:val="0"/>
          <w:caps w:val="0"/>
          <w:color w:val="323232"/>
          <w:spacing w:val="0"/>
          <w:sz w:val="32"/>
          <w:szCs w:val="32"/>
          <w:shd w:val="clear" w:fill="FFFFFF"/>
        </w:rPr>
        <w:t>标定位及服务面向，本科专业设置及结构调整情况，各类全日制在校学生情况及本科生所占比例</w:t>
      </w:r>
      <w:r>
        <w:rPr>
          <w:rFonts w:hint="eastAsia" w:ascii="仿宋" w:hAnsi="仿宋" w:eastAsia="仿宋" w:cs="仿宋"/>
          <w:b w:val="0"/>
          <w:bCs/>
          <w:i w:val="0"/>
          <w:iCs w:val="0"/>
          <w:caps w:val="0"/>
          <w:color w:val="323232"/>
          <w:spacing w:val="0"/>
          <w:sz w:val="32"/>
          <w:szCs w:val="32"/>
          <w:shd w:val="clear" w:fill="FFFFFF"/>
          <w:lang w:eastAsia="zh-CN"/>
        </w:rPr>
        <w:t>，</w:t>
      </w:r>
      <w:r>
        <w:rPr>
          <w:rFonts w:hint="eastAsia" w:ascii="仿宋" w:hAnsi="仿宋" w:eastAsia="仿宋" w:cs="仿宋"/>
          <w:b w:val="0"/>
          <w:bCs/>
          <w:i w:val="0"/>
          <w:iCs w:val="0"/>
          <w:caps w:val="0"/>
          <w:color w:val="323232"/>
          <w:spacing w:val="0"/>
          <w:sz w:val="32"/>
          <w:szCs w:val="32"/>
          <w:shd w:val="clear" w:fill="FFFFFF"/>
        </w:rPr>
        <w:t>本科生源质量情况等。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b w:val="0"/>
          <w:bCs/>
          <w:i w:val="0"/>
          <w:iCs w:val="0"/>
          <w:caps w:val="0"/>
          <w:color w:val="323232"/>
          <w:spacing w:val="0"/>
          <w:sz w:val="32"/>
          <w:szCs w:val="32"/>
          <w:shd w:val="clear" w:fill="FFFFFF"/>
        </w:rPr>
      </w:pPr>
      <w:r>
        <w:rPr>
          <w:rFonts w:hint="eastAsia" w:ascii="仿宋" w:hAnsi="仿宋" w:eastAsia="仿宋" w:cs="仿宋"/>
          <w:b w:val="0"/>
          <w:bCs/>
          <w:i w:val="0"/>
          <w:iCs w:val="0"/>
          <w:caps w:val="0"/>
          <w:color w:val="323232"/>
          <w:spacing w:val="0"/>
          <w:sz w:val="32"/>
          <w:szCs w:val="32"/>
          <w:shd w:val="clear" w:fill="FFFFFF"/>
        </w:rPr>
        <w:t>2.师资与教学条件。师资队伍数量、结构及建设情况，专任教师数量和结构、生师比、本科生主讲教师情况、教授承担本科课程情况，教师培训与职业发展情况，教学经费投入情况，教学基本设施、图书、设备、信息资源及其应用情况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b w:val="0"/>
          <w:bCs/>
          <w:i w:val="0"/>
          <w:iCs w:val="0"/>
          <w:caps w:val="0"/>
          <w:color w:val="323232"/>
          <w:spacing w:val="0"/>
          <w:sz w:val="32"/>
          <w:szCs w:val="32"/>
          <w:shd w:val="clear" w:fill="FFFFFF"/>
        </w:rPr>
      </w:pPr>
      <w:r>
        <w:rPr>
          <w:rFonts w:hint="eastAsia" w:ascii="仿宋" w:hAnsi="仿宋" w:eastAsia="仿宋" w:cs="仿宋"/>
          <w:b w:val="0"/>
          <w:bCs/>
          <w:i w:val="0"/>
          <w:iCs w:val="0"/>
          <w:caps w:val="0"/>
          <w:color w:val="323232"/>
          <w:spacing w:val="0"/>
          <w:sz w:val="32"/>
          <w:szCs w:val="32"/>
          <w:shd w:val="clear" w:fill="FFFFFF"/>
        </w:rPr>
        <w:t>3.教学建设与改革。揭示教学过程各主要方面和关键环节，论述“以学生为中心、产出导向、持续改进”教学理念的教学建设和改革情况，包括专业建设、课程建设、教材建设、</w:t>
      </w:r>
      <w:r>
        <w:rPr>
          <w:rFonts w:hint="eastAsia" w:ascii="仿宋" w:hAnsi="仿宋" w:eastAsia="仿宋" w:cs="仿宋"/>
          <w:b w:val="0"/>
          <w:bCs/>
          <w:i w:val="0"/>
          <w:iCs w:val="0"/>
          <w:caps w:val="0"/>
          <w:color w:val="323232"/>
          <w:spacing w:val="0"/>
          <w:sz w:val="32"/>
          <w:szCs w:val="32"/>
          <w:shd w:val="clear" w:fill="FFFFFF"/>
          <w:lang w:eastAsia="zh-CN"/>
        </w:rPr>
        <w:t>教学改革等。特别是开设“习近平总书记关于教育的重要论述研究”的课程情况，推进马工程重点教材统一使用情况，全校开设课程门数及选修课程开设情况、课堂教学规模、实践教学、毕业论文（设计）以及学生创新创业教育等。</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eastAsia="仿宋_GB2312"/>
          <w:sz w:val="32"/>
          <w:szCs w:val="32"/>
        </w:rPr>
      </w:pPr>
      <w:r>
        <w:rPr>
          <w:rFonts w:hint="eastAsia" w:ascii="仿宋" w:hAnsi="仿宋" w:eastAsia="仿宋" w:cs="仿宋"/>
          <w:b w:val="0"/>
          <w:bCs/>
          <w:i w:val="0"/>
          <w:iCs w:val="0"/>
          <w:caps w:val="0"/>
          <w:color w:val="323232"/>
          <w:spacing w:val="0"/>
          <w:sz w:val="32"/>
          <w:szCs w:val="32"/>
          <w:shd w:val="clear" w:fill="FFFFFF"/>
        </w:rPr>
        <w:t>4.专业培养能力。展示本科专业培养能力和发展水平，描述专业概况，突出特色、优势、问题及困难等。</w:t>
      </w:r>
      <w:r>
        <w:rPr>
          <w:rFonts w:eastAsia="仿宋_GB2312"/>
          <w:sz w:val="32"/>
          <w:szCs w:val="32"/>
        </w:rPr>
        <w:t>包括主要专业的培养目标、教学条件、人才培养等情况，特别是人才培养目标定位与社会人才需求适应性、培养方案特点，专任教师数量和结构、生师比、教学经费投入、教学资源、实践教学及实习实训基地，立德树人落实机制、专业课程体系建设、教授授课、实践教学、创新创业教育、学风管理等概况。</w:t>
      </w:r>
    </w:p>
    <w:p>
      <w:pPr>
        <w:tabs>
          <w:tab w:val="left" w:pos="360"/>
        </w:tabs>
        <w:adjustRightInd w:val="0"/>
        <w:snapToGrid w:val="0"/>
        <w:spacing w:line="600" w:lineRule="exact"/>
        <w:ind w:firstLine="640" w:firstLineChars="200"/>
        <w:rPr>
          <w:rFonts w:hint="eastAsia" w:ascii="仿宋" w:hAnsi="仿宋" w:eastAsia="仿宋" w:cs="仿宋"/>
          <w:b w:val="0"/>
          <w:bCs/>
          <w:i w:val="0"/>
          <w:iCs w:val="0"/>
          <w:caps w:val="0"/>
          <w:color w:val="323232"/>
          <w:spacing w:val="0"/>
          <w:sz w:val="32"/>
          <w:szCs w:val="32"/>
        </w:rPr>
      </w:pPr>
      <w:r>
        <w:rPr>
          <w:rFonts w:hint="eastAsia" w:ascii="仿宋" w:hAnsi="仿宋" w:eastAsia="仿宋" w:cs="仿宋"/>
          <w:b w:val="0"/>
          <w:bCs/>
          <w:i w:val="0"/>
          <w:iCs w:val="0"/>
          <w:caps w:val="0"/>
          <w:color w:val="323232"/>
          <w:spacing w:val="0"/>
          <w:sz w:val="32"/>
          <w:szCs w:val="32"/>
          <w:shd w:val="clear" w:fill="FFFFFF"/>
        </w:rPr>
        <w:t>5.质量保障体系。</w:t>
      </w:r>
      <w:r>
        <w:rPr>
          <w:rFonts w:eastAsia="仿宋_GB2312"/>
          <w:sz w:val="32"/>
          <w:szCs w:val="32"/>
        </w:rPr>
        <w:t>阐述学校人才培养中心地位落实情况、校领导班子研究本科教学工作情况、出台的相关政策措施，教学质量保障体系建设、日常监控及运行、规范教学行为情况，本科教学基本状态分析，开展专业评估、专业认证、国际评估情况等。</w:t>
      </w:r>
    </w:p>
    <w:p>
      <w:pPr>
        <w:tabs>
          <w:tab w:val="left" w:pos="360"/>
        </w:tabs>
        <w:adjustRightInd w:val="0"/>
        <w:snapToGrid w:val="0"/>
        <w:spacing w:line="600" w:lineRule="exact"/>
        <w:ind w:firstLine="640" w:firstLineChars="200"/>
        <w:rPr>
          <w:rFonts w:hint="eastAsia" w:ascii="仿宋" w:hAnsi="仿宋" w:eastAsia="仿宋" w:cs="仿宋"/>
          <w:b w:val="0"/>
          <w:bCs/>
          <w:i w:val="0"/>
          <w:iCs w:val="0"/>
          <w:caps w:val="0"/>
          <w:color w:val="323232"/>
          <w:spacing w:val="0"/>
          <w:sz w:val="32"/>
          <w:szCs w:val="32"/>
        </w:rPr>
      </w:pPr>
      <w:r>
        <w:rPr>
          <w:rFonts w:hint="eastAsia" w:ascii="仿宋" w:hAnsi="仿宋" w:eastAsia="仿宋" w:cs="仿宋"/>
          <w:b w:val="0"/>
          <w:bCs/>
          <w:i w:val="0"/>
          <w:iCs w:val="0"/>
          <w:caps w:val="0"/>
          <w:color w:val="323232"/>
          <w:spacing w:val="0"/>
          <w:sz w:val="32"/>
          <w:szCs w:val="32"/>
          <w:shd w:val="clear" w:fill="FFFFFF"/>
        </w:rPr>
        <w:t>6.学生学习效果。</w:t>
      </w:r>
      <w:r>
        <w:rPr>
          <w:rFonts w:eastAsia="仿宋_GB2312"/>
          <w:sz w:val="32"/>
          <w:szCs w:val="32"/>
        </w:rPr>
        <w:t>呈现学生学习满意度、应届本科生毕业情况、学位授予情况、攻读研究生情况、就业情况、社会用人单位对毕业生评价、毕业生成就等。</w:t>
      </w:r>
    </w:p>
    <w:p>
      <w:pPr>
        <w:tabs>
          <w:tab w:val="left" w:pos="360"/>
        </w:tabs>
        <w:adjustRightInd w:val="0"/>
        <w:snapToGrid w:val="0"/>
        <w:spacing w:line="600" w:lineRule="exact"/>
        <w:ind w:firstLine="640" w:firstLineChars="200"/>
        <w:rPr>
          <w:rFonts w:hint="eastAsia" w:ascii="仿宋" w:hAnsi="仿宋" w:eastAsia="仿宋" w:cs="仿宋"/>
          <w:b w:val="0"/>
          <w:bCs/>
          <w:i w:val="0"/>
          <w:iCs w:val="0"/>
          <w:caps w:val="0"/>
          <w:color w:val="323232"/>
          <w:spacing w:val="0"/>
          <w:sz w:val="32"/>
          <w:szCs w:val="32"/>
        </w:rPr>
      </w:pPr>
      <w:r>
        <w:rPr>
          <w:rFonts w:hint="eastAsia" w:ascii="仿宋" w:hAnsi="仿宋" w:eastAsia="仿宋" w:cs="仿宋"/>
          <w:b w:val="0"/>
          <w:bCs/>
          <w:i w:val="0"/>
          <w:iCs w:val="0"/>
          <w:caps w:val="0"/>
          <w:color w:val="323232"/>
          <w:spacing w:val="0"/>
          <w:sz w:val="32"/>
          <w:szCs w:val="32"/>
          <w:shd w:val="clear" w:fill="FFFFFF"/>
        </w:rPr>
        <w:t>7.特色发展。</w:t>
      </w:r>
      <w:r>
        <w:rPr>
          <w:rFonts w:eastAsia="仿宋_GB2312"/>
          <w:sz w:val="32"/>
          <w:szCs w:val="32"/>
        </w:rPr>
        <w:t>总结学校在本科教育教学工作中的特色和经验</w:t>
      </w:r>
      <w:r>
        <w:rPr>
          <w:rFonts w:hint="eastAsia" w:ascii="仿宋" w:hAnsi="仿宋" w:eastAsia="仿宋" w:cs="仿宋"/>
          <w:b w:val="0"/>
          <w:bCs/>
          <w:i w:val="0"/>
          <w:iCs w:val="0"/>
          <w:caps w:val="0"/>
          <w:color w:val="323232"/>
          <w:spacing w:val="0"/>
          <w:sz w:val="32"/>
          <w:szCs w:val="32"/>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default" w:ascii="仿宋" w:hAnsi="仿宋" w:eastAsia="仿宋" w:cs="仿宋"/>
          <w:b w:val="0"/>
          <w:bCs/>
          <w:i w:val="0"/>
          <w:iCs w:val="0"/>
          <w:caps w:val="0"/>
          <w:color w:val="323232"/>
          <w:spacing w:val="0"/>
          <w:sz w:val="32"/>
          <w:szCs w:val="32"/>
          <w:shd w:val="clear" w:fill="FFFFFF"/>
          <w:lang w:val="en-US" w:eastAsia="zh-CN"/>
        </w:rPr>
      </w:pPr>
      <w:r>
        <w:rPr>
          <w:rFonts w:hint="eastAsia" w:ascii="仿宋" w:hAnsi="仿宋" w:eastAsia="仿宋" w:cs="仿宋"/>
          <w:b w:val="0"/>
          <w:bCs/>
          <w:i w:val="0"/>
          <w:iCs w:val="0"/>
          <w:caps w:val="0"/>
          <w:color w:val="323232"/>
          <w:spacing w:val="0"/>
          <w:sz w:val="32"/>
          <w:szCs w:val="32"/>
          <w:shd w:val="clear" w:fill="FFFFFF"/>
        </w:rPr>
        <w:t>8.需要解决的问题。</w:t>
      </w:r>
      <w:r>
        <w:rPr>
          <w:rFonts w:eastAsia="仿宋_GB2312"/>
          <w:sz w:val="32"/>
          <w:szCs w:val="32"/>
        </w:rPr>
        <w:t>针对影响教学质量的突出问题，分析主要原因，</w:t>
      </w:r>
      <w:r>
        <w:rPr>
          <w:rFonts w:hint="eastAsia" w:ascii="仿宋" w:hAnsi="仿宋" w:eastAsia="仿宋" w:cs="仿宋"/>
          <w:b w:val="0"/>
          <w:bCs/>
          <w:i w:val="0"/>
          <w:iCs w:val="0"/>
          <w:caps w:val="0"/>
          <w:color w:val="323232"/>
          <w:spacing w:val="0"/>
          <w:sz w:val="32"/>
          <w:szCs w:val="32"/>
          <w:shd w:val="clear" w:fill="FFFFFF"/>
        </w:rPr>
        <w:t>分析主要原因，提出解决问题的措施及建议、预期效果。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b w:val="0"/>
          <w:bCs/>
          <w:i w:val="0"/>
          <w:iCs w:val="0"/>
          <w:caps w:val="0"/>
          <w:color w:val="323232"/>
          <w:spacing w:val="0"/>
          <w:sz w:val="32"/>
          <w:szCs w:val="32"/>
          <w:shd w:val="clear" w:fill="FFFFFF"/>
        </w:rPr>
      </w:pPr>
      <w:r>
        <w:rPr>
          <w:rStyle w:val="5"/>
          <w:rFonts w:hint="eastAsia" w:ascii="仿宋" w:hAnsi="仿宋" w:eastAsia="仿宋" w:cs="仿宋"/>
          <w:b w:val="0"/>
          <w:bCs/>
          <w:i w:val="0"/>
          <w:iCs w:val="0"/>
          <w:caps w:val="0"/>
          <w:color w:val="323232"/>
          <w:spacing w:val="0"/>
          <w:sz w:val="32"/>
          <w:szCs w:val="32"/>
          <w:shd w:val="clear" w:fill="FFFFFF"/>
          <w:lang w:eastAsia="zh-CN"/>
        </w:rPr>
        <w:t>质量报告（附支撑数据）撰写</w:t>
      </w:r>
      <w:r>
        <w:rPr>
          <w:rStyle w:val="5"/>
          <w:rFonts w:hint="eastAsia" w:ascii="仿宋" w:hAnsi="仿宋" w:eastAsia="仿宋" w:cs="仿宋"/>
          <w:b w:val="0"/>
          <w:bCs/>
          <w:i w:val="0"/>
          <w:iCs w:val="0"/>
          <w:caps w:val="0"/>
          <w:color w:val="323232"/>
          <w:spacing w:val="0"/>
          <w:sz w:val="32"/>
          <w:szCs w:val="32"/>
          <w:shd w:val="clear" w:fill="FFFFFF"/>
        </w:rPr>
        <w:t>具体分工</w:t>
      </w:r>
      <w:r>
        <w:rPr>
          <w:rStyle w:val="5"/>
          <w:rFonts w:hint="eastAsia" w:ascii="仿宋" w:hAnsi="仿宋" w:eastAsia="仿宋" w:cs="仿宋"/>
          <w:b w:val="0"/>
          <w:bCs/>
          <w:i w:val="0"/>
          <w:iCs w:val="0"/>
          <w:caps w:val="0"/>
          <w:color w:val="323232"/>
          <w:spacing w:val="0"/>
          <w:sz w:val="32"/>
          <w:szCs w:val="32"/>
          <w:shd w:val="clear" w:fill="FFFFFF"/>
          <w:lang w:eastAsia="zh-CN"/>
        </w:rPr>
        <w:t>和要求</w:t>
      </w:r>
      <w:r>
        <w:rPr>
          <w:rStyle w:val="5"/>
          <w:rFonts w:hint="eastAsia" w:ascii="仿宋" w:hAnsi="仿宋" w:eastAsia="仿宋" w:cs="仿宋"/>
          <w:b w:val="0"/>
          <w:bCs/>
          <w:i w:val="0"/>
          <w:iCs w:val="0"/>
          <w:caps w:val="0"/>
          <w:color w:val="323232"/>
          <w:spacing w:val="0"/>
          <w:sz w:val="32"/>
          <w:szCs w:val="32"/>
          <w:shd w:val="clear" w:fill="FFFFFF"/>
        </w:rPr>
        <w:t>请参照</w:t>
      </w:r>
      <w:r>
        <w:rPr>
          <w:rStyle w:val="5"/>
          <w:rFonts w:hint="eastAsia" w:ascii="仿宋" w:hAnsi="仿宋" w:eastAsia="仿宋" w:cs="仿宋"/>
          <w:b w:val="0"/>
          <w:bCs/>
          <w:i w:val="0"/>
          <w:iCs w:val="0"/>
          <w:caps w:val="0"/>
          <w:color w:val="323232"/>
          <w:spacing w:val="0"/>
          <w:sz w:val="32"/>
          <w:szCs w:val="32"/>
          <w:shd w:val="clear" w:fill="FFFFFF"/>
          <w:lang w:eastAsia="zh-CN"/>
        </w:rPr>
        <w:t>《</w:t>
      </w:r>
      <w:r>
        <w:rPr>
          <w:rStyle w:val="5"/>
          <w:rFonts w:hint="eastAsia" w:ascii="仿宋" w:hAnsi="仿宋" w:eastAsia="仿宋" w:cs="仿宋"/>
          <w:b w:val="0"/>
          <w:bCs/>
          <w:i w:val="0"/>
          <w:iCs w:val="0"/>
          <w:caps w:val="0"/>
          <w:color w:val="323232"/>
          <w:spacing w:val="0"/>
          <w:sz w:val="32"/>
          <w:szCs w:val="32"/>
          <w:shd w:val="clear" w:fill="FFFFFF"/>
          <w:lang w:val="en-US" w:eastAsia="zh-CN"/>
        </w:rPr>
        <w:t>2022-2023学年本科教学质量报告编制工作任务分解表》和《</w:t>
      </w:r>
      <w:r>
        <w:rPr>
          <w:rFonts w:hint="eastAsia" w:ascii="仿宋" w:hAnsi="仿宋" w:eastAsia="仿宋" w:cs="仿宋"/>
          <w:b w:val="0"/>
          <w:bCs/>
          <w:i w:val="0"/>
          <w:iCs w:val="0"/>
          <w:caps w:val="0"/>
          <w:color w:val="323232"/>
          <w:spacing w:val="0"/>
          <w:sz w:val="32"/>
          <w:szCs w:val="32"/>
          <w:shd w:val="clear" w:fill="FFFFFF"/>
          <w:lang w:val="en-US" w:eastAsia="zh-CN"/>
        </w:rPr>
        <w:t>2022-2023学年本科教学质量报告支撑数据填报任务分解表》</w:t>
      </w:r>
      <w:r>
        <w:rPr>
          <w:rStyle w:val="5"/>
          <w:rFonts w:hint="eastAsia" w:ascii="仿宋" w:hAnsi="仿宋" w:eastAsia="仿宋" w:cs="仿宋"/>
          <w:b w:val="0"/>
          <w:bCs/>
          <w:i w:val="0"/>
          <w:iCs w:val="0"/>
          <w:caps w:val="0"/>
          <w:color w:val="323232"/>
          <w:spacing w:val="0"/>
          <w:sz w:val="32"/>
          <w:szCs w:val="32"/>
          <w:shd w:val="clear" w:fill="FFFFFF"/>
        </w:rPr>
        <w:t>（附件1</w:t>
      </w:r>
      <w:r>
        <w:rPr>
          <w:rStyle w:val="5"/>
          <w:rFonts w:hint="eastAsia" w:ascii="仿宋" w:hAnsi="仿宋" w:eastAsia="仿宋" w:cs="仿宋"/>
          <w:b w:val="0"/>
          <w:bCs/>
          <w:i w:val="0"/>
          <w:iCs w:val="0"/>
          <w:caps w:val="0"/>
          <w:color w:val="323232"/>
          <w:spacing w:val="0"/>
          <w:sz w:val="32"/>
          <w:szCs w:val="32"/>
          <w:shd w:val="clear" w:fill="FFFFFF"/>
          <w:lang w:eastAsia="zh-CN"/>
        </w:rPr>
        <w:t>、</w:t>
      </w:r>
      <w:r>
        <w:rPr>
          <w:rStyle w:val="5"/>
          <w:rFonts w:hint="eastAsia" w:ascii="仿宋" w:hAnsi="仿宋" w:eastAsia="仿宋" w:cs="仿宋"/>
          <w:b w:val="0"/>
          <w:bCs/>
          <w:i w:val="0"/>
          <w:iCs w:val="0"/>
          <w:caps w:val="0"/>
          <w:color w:val="323232"/>
          <w:spacing w:val="0"/>
          <w:sz w:val="32"/>
          <w:szCs w:val="32"/>
          <w:shd w:val="clear" w:fill="FFFFFF"/>
          <w:lang w:val="en-US" w:eastAsia="zh-CN"/>
        </w:rPr>
        <w:t>2</w:t>
      </w:r>
      <w:r>
        <w:rPr>
          <w:rStyle w:val="5"/>
          <w:rFonts w:hint="eastAsia" w:ascii="仿宋" w:hAnsi="仿宋" w:eastAsia="仿宋" w:cs="仿宋"/>
          <w:b w:val="0"/>
          <w:bCs/>
          <w:i w:val="0"/>
          <w:iCs w:val="0"/>
          <w:caps w:val="0"/>
          <w:color w:val="323232"/>
          <w:spacing w:val="0"/>
          <w:sz w:val="32"/>
          <w:szCs w:val="32"/>
          <w:shd w:val="clear" w:fill="FFFFFF"/>
        </w:rPr>
        <w:t>）</w:t>
      </w:r>
      <w:r>
        <w:rPr>
          <w:rFonts w:hint="eastAsia" w:ascii="仿宋" w:hAnsi="仿宋" w:eastAsia="仿宋" w:cs="仿宋"/>
          <w:b w:val="0"/>
          <w:bCs/>
          <w:i w:val="0"/>
          <w:iCs w:val="0"/>
          <w:caps w:val="0"/>
          <w:color w:val="323232"/>
          <w:spacing w:val="0"/>
          <w:sz w:val="32"/>
          <w:szCs w:val="32"/>
          <w:shd w:val="clear" w:fill="FFFFFF"/>
        </w:rPr>
        <w:t>。</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2"/>
        <w:jc w:val="both"/>
        <w:textAlignment w:val="auto"/>
        <w:rPr>
          <w:rFonts w:hint="eastAsia" w:ascii="楷体" w:hAnsi="楷体" w:eastAsia="楷体" w:cs="楷体"/>
          <w:b w:val="0"/>
          <w:bCs/>
          <w:i w:val="0"/>
          <w:iCs w:val="0"/>
          <w:caps w:val="0"/>
          <w:color w:val="323232"/>
          <w:spacing w:val="0"/>
          <w:sz w:val="32"/>
          <w:szCs w:val="32"/>
        </w:rPr>
      </w:pPr>
      <w:r>
        <w:rPr>
          <w:rStyle w:val="5"/>
          <w:rFonts w:hint="eastAsia" w:ascii="楷体" w:hAnsi="楷体" w:eastAsia="楷体" w:cs="楷体"/>
          <w:b w:val="0"/>
          <w:bCs/>
          <w:i w:val="0"/>
          <w:iCs w:val="0"/>
          <w:caps w:val="0"/>
          <w:color w:val="323232"/>
          <w:spacing w:val="0"/>
          <w:sz w:val="32"/>
          <w:szCs w:val="32"/>
          <w:shd w:val="clear" w:fill="FFFFFF"/>
        </w:rPr>
        <w:t>（二）相关职能部门</w:t>
      </w:r>
      <w:r>
        <w:rPr>
          <w:rStyle w:val="5"/>
          <w:rFonts w:hint="eastAsia" w:ascii="楷体" w:hAnsi="楷体" w:eastAsia="楷体" w:cs="楷体"/>
          <w:b w:val="0"/>
          <w:bCs/>
          <w:i w:val="0"/>
          <w:iCs w:val="0"/>
          <w:caps w:val="0"/>
          <w:color w:val="323232"/>
          <w:spacing w:val="0"/>
          <w:sz w:val="32"/>
          <w:szCs w:val="32"/>
          <w:shd w:val="clear" w:fill="FFFFFF"/>
          <w:lang w:eastAsia="zh-CN"/>
        </w:rPr>
        <w:t>撰写内容</w:t>
      </w:r>
      <w:r>
        <w:rPr>
          <w:rStyle w:val="5"/>
          <w:rFonts w:hint="eastAsia" w:ascii="楷体" w:hAnsi="楷体" w:eastAsia="楷体" w:cs="楷体"/>
          <w:b w:val="0"/>
          <w:bCs/>
          <w:i w:val="0"/>
          <w:iCs w:val="0"/>
          <w:caps w:val="0"/>
          <w:color w:val="323232"/>
          <w:spacing w:val="0"/>
          <w:sz w:val="32"/>
          <w:szCs w:val="32"/>
          <w:shd w:val="clear" w:fill="FFFFFF"/>
        </w:rPr>
        <w:t>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b w:val="0"/>
          <w:bCs/>
          <w:i w:val="0"/>
          <w:iCs w:val="0"/>
          <w:caps w:val="0"/>
          <w:color w:val="323232"/>
          <w:spacing w:val="0"/>
          <w:sz w:val="32"/>
          <w:szCs w:val="32"/>
          <w:shd w:val="clear" w:fill="FFFFFF"/>
        </w:rPr>
      </w:pPr>
      <w:r>
        <w:rPr>
          <w:rFonts w:hint="eastAsia" w:ascii="仿宋" w:hAnsi="仿宋" w:eastAsia="仿宋" w:cs="仿宋"/>
          <w:b w:val="0"/>
          <w:bCs/>
          <w:i w:val="0"/>
          <w:iCs w:val="0"/>
          <w:caps w:val="0"/>
          <w:color w:val="323232"/>
          <w:spacing w:val="0"/>
          <w:sz w:val="32"/>
          <w:szCs w:val="32"/>
          <w:shd w:val="clear" w:fill="FFFFFF"/>
        </w:rPr>
        <w:t>各职能部门按照</w:t>
      </w:r>
      <w:r>
        <w:rPr>
          <w:rStyle w:val="5"/>
          <w:rFonts w:hint="eastAsia" w:ascii="仿宋" w:hAnsi="仿宋" w:eastAsia="仿宋" w:cs="仿宋"/>
          <w:b w:val="0"/>
          <w:bCs/>
          <w:i w:val="0"/>
          <w:iCs w:val="0"/>
          <w:caps w:val="0"/>
          <w:color w:val="323232"/>
          <w:spacing w:val="0"/>
          <w:sz w:val="32"/>
          <w:szCs w:val="32"/>
          <w:shd w:val="clear" w:fill="FFFFFF"/>
          <w:lang w:val="en-US" w:eastAsia="zh-CN"/>
        </w:rPr>
        <w:t>编制工作任务分解表</w:t>
      </w:r>
      <w:r>
        <w:rPr>
          <w:rFonts w:hint="eastAsia" w:ascii="仿宋" w:hAnsi="仿宋" w:eastAsia="仿宋" w:cs="仿宋"/>
          <w:b w:val="0"/>
          <w:bCs/>
          <w:i w:val="0"/>
          <w:iCs w:val="0"/>
          <w:caps w:val="0"/>
          <w:color w:val="323232"/>
          <w:spacing w:val="0"/>
          <w:sz w:val="32"/>
          <w:szCs w:val="32"/>
          <w:shd w:val="clear" w:fill="FFFFFF"/>
        </w:rPr>
        <w:t>要求编制完成本部门负责部分，紧扣本科教学工作，侧重阐述本部门2022-2023学年在本科教学建设、管理与服务方面的新思路、新举措和新成果。要结合工作实际，凝练工作特色和经验，并提出影响本科教育教学质量的突出问题，以及解决问题的措施和建议、预期效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2"/>
        <w:jc w:val="both"/>
        <w:textAlignment w:val="auto"/>
        <w:rPr>
          <w:rFonts w:hint="eastAsia" w:ascii="仿宋" w:hAnsi="仿宋" w:eastAsia="楷体" w:cs="仿宋"/>
          <w:b w:val="0"/>
          <w:bCs/>
          <w:i w:val="0"/>
          <w:iCs w:val="0"/>
          <w:caps w:val="0"/>
          <w:color w:val="323232"/>
          <w:spacing w:val="0"/>
          <w:sz w:val="32"/>
          <w:szCs w:val="32"/>
          <w:lang w:eastAsia="zh-CN"/>
        </w:rPr>
      </w:pPr>
      <w:r>
        <w:rPr>
          <w:rStyle w:val="5"/>
          <w:rFonts w:hint="eastAsia" w:ascii="楷体" w:hAnsi="楷体" w:eastAsia="楷体" w:cs="楷体"/>
          <w:b w:val="0"/>
          <w:bCs/>
          <w:i w:val="0"/>
          <w:iCs w:val="0"/>
          <w:caps w:val="0"/>
          <w:color w:val="323232"/>
          <w:spacing w:val="0"/>
          <w:sz w:val="32"/>
          <w:szCs w:val="32"/>
          <w:shd w:val="clear" w:fill="FFFFFF"/>
        </w:rPr>
        <w:t>（</w:t>
      </w:r>
      <w:r>
        <w:rPr>
          <w:rStyle w:val="5"/>
          <w:rFonts w:hint="eastAsia" w:ascii="楷体" w:hAnsi="楷体" w:eastAsia="楷体" w:cs="楷体"/>
          <w:b w:val="0"/>
          <w:bCs/>
          <w:i w:val="0"/>
          <w:iCs w:val="0"/>
          <w:caps w:val="0"/>
          <w:color w:val="323232"/>
          <w:spacing w:val="0"/>
          <w:sz w:val="32"/>
          <w:szCs w:val="32"/>
          <w:shd w:val="clear" w:fill="FFFFFF"/>
          <w:lang w:eastAsia="zh-CN"/>
        </w:rPr>
        <w:t>三</w:t>
      </w:r>
      <w:r>
        <w:rPr>
          <w:rStyle w:val="5"/>
          <w:rFonts w:hint="eastAsia" w:ascii="楷体" w:hAnsi="楷体" w:eastAsia="楷体" w:cs="楷体"/>
          <w:b w:val="0"/>
          <w:bCs/>
          <w:i w:val="0"/>
          <w:iCs w:val="0"/>
          <w:caps w:val="0"/>
          <w:color w:val="323232"/>
          <w:spacing w:val="0"/>
          <w:sz w:val="32"/>
          <w:szCs w:val="32"/>
          <w:shd w:val="clear" w:fill="FFFFFF"/>
        </w:rPr>
        <w:t>）各学院</w:t>
      </w:r>
      <w:r>
        <w:rPr>
          <w:rStyle w:val="5"/>
          <w:rFonts w:hint="eastAsia" w:ascii="楷体" w:hAnsi="楷体" w:eastAsia="楷体" w:cs="楷体"/>
          <w:b w:val="0"/>
          <w:bCs/>
          <w:i w:val="0"/>
          <w:iCs w:val="0"/>
          <w:caps w:val="0"/>
          <w:color w:val="323232"/>
          <w:spacing w:val="0"/>
          <w:sz w:val="32"/>
          <w:szCs w:val="32"/>
          <w:shd w:val="clear" w:fill="FFFFFF"/>
          <w:lang w:eastAsia="zh-CN"/>
        </w:rPr>
        <w:t>撰写内容</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textAlignment w:val="auto"/>
        <w:rPr>
          <w:rFonts w:hint="eastAsia" w:ascii="仿宋" w:hAnsi="仿宋" w:eastAsia="仿宋" w:cs="仿宋"/>
          <w:b w:val="0"/>
          <w:bCs/>
          <w:i w:val="0"/>
          <w:iCs w:val="0"/>
          <w:caps w:val="0"/>
          <w:color w:val="323232"/>
          <w:spacing w:val="0"/>
          <w:sz w:val="32"/>
          <w:szCs w:val="32"/>
          <w:shd w:val="clear" w:fill="FFFFFF"/>
        </w:rPr>
      </w:pPr>
      <w:r>
        <w:rPr>
          <w:rFonts w:hint="eastAsia" w:ascii="仿宋" w:hAnsi="仿宋" w:eastAsia="仿宋" w:cs="仿宋"/>
          <w:b/>
          <w:bCs w:val="0"/>
          <w:i w:val="0"/>
          <w:iCs w:val="0"/>
          <w:caps w:val="0"/>
          <w:color w:val="323232"/>
          <w:spacing w:val="0"/>
          <w:sz w:val="32"/>
          <w:szCs w:val="32"/>
          <w:shd w:val="clear" w:fill="FFFFFF"/>
        </w:rPr>
        <w:t>各</w:t>
      </w:r>
      <w:r>
        <w:rPr>
          <w:rFonts w:hint="eastAsia" w:ascii="仿宋" w:hAnsi="仿宋" w:eastAsia="仿宋" w:cs="仿宋"/>
          <w:b/>
          <w:bCs w:val="0"/>
          <w:i w:val="0"/>
          <w:iCs w:val="0"/>
          <w:caps w:val="0"/>
          <w:color w:val="323232"/>
          <w:spacing w:val="0"/>
          <w:sz w:val="32"/>
          <w:szCs w:val="32"/>
          <w:shd w:val="clear" w:fill="FFFFFF"/>
          <w:lang w:eastAsia="zh-CN"/>
        </w:rPr>
        <w:t>学院报告以展现分专业</w:t>
      </w:r>
      <w:r>
        <w:rPr>
          <w:rFonts w:hint="eastAsia" w:ascii="仿宋" w:hAnsi="仿宋" w:eastAsia="仿宋" w:cs="仿宋"/>
          <w:b/>
          <w:bCs w:val="0"/>
          <w:i w:val="0"/>
          <w:iCs w:val="0"/>
          <w:caps w:val="0"/>
          <w:color w:val="323232"/>
          <w:spacing w:val="0"/>
          <w:sz w:val="32"/>
          <w:szCs w:val="32"/>
          <w:shd w:val="clear" w:fill="FFFFFF"/>
        </w:rPr>
        <w:t>培养能力</w:t>
      </w:r>
      <w:r>
        <w:rPr>
          <w:rFonts w:hint="eastAsia" w:ascii="仿宋" w:hAnsi="仿宋" w:eastAsia="仿宋" w:cs="仿宋"/>
          <w:b/>
          <w:bCs w:val="0"/>
          <w:i w:val="0"/>
          <w:iCs w:val="0"/>
          <w:caps w:val="0"/>
          <w:color w:val="323232"/>
          <w:spacing w:val="0"/>
          <w:sz w:val="32"/>
          <w:szCs w:val="32"/>
          <w:shd w:val="clear" w:fill="FFFFFF"/>
          <w:lang w:eastAsia="zh-CN"/>
        </w:rPr>
        <w:t>为主</w:t>
      </w:r>
      <w:r>
        <w:rPr>
          <w:rFonts w:hint="eastAsia" w:ascii="仿宋" w:hAnsi="仿宋" w:eastAsia="仿宋" w:cs="仿宋"/>
          <w:b/>
          <w:bCs w:val="0"/>
          <w:i w:val="0"/>
          <w:iCs w:val="0"/>
          <w:caps w:val="0"/>
          <w:color w:val="323232"/>
          <w:spacing w:val="0"/>
          <w:sz w:val="32"/>
          <w:szCs w:val="32"/>
          <w:shd w:val="clear" w:fill="FFFFFF"/>
        </w:rPr>
        <w:t>。</w:t>
      </w:r>
      <w:r>
        <w:rPr>
          <w:rFonts w:hint="eastAsia" w:ascii="仿宋" w:hAnsi="仿宋" w:eastAsia="仿宋" w:cs="仿宋"/>
          <w:b w:val="0"/>
          <w:bCs/>
          <w:i w:val="0"/>
          <w:iCs w:val="0"/>
          <w:caps w:val="0"/>
          <w:color w:val="323232"/>
          <w:spacing w:val="0"/>
          <w:sz w:val="32"/>
          <w:szCs w:val="32"/>
          <w:shd w:val="clear" w:fill="FFFFFF"/>
        </w:rPr>
        <w:t>报告应对</w:t>
      </w:r>
      <w:r>
        <w:rPr>
          <w:rFonts w:hint="eastAsia" w:ascii="仿宋" w:hAnsi="仿宋" w:eastAsia="仿宋" w:cs="仿宋"/>
          <w:b w:val="0"/>
          <w:bCs/>
          <w:i w:val="0"/>
          <w:iCs w:val="0"/>
          <w:caps w:val="0"/>
          <w:color w:val="323232"/>
          <w:spacing w:val="0"/>
          <w:sz w:val="32"/>
          <w:szCs w:val="32"/>
          <w:shd w:val="clear" w:fill="FFFFFF"/>
          <w:lang w:eastAsia="zh-CN"/>
        </w:rPr>
        <w:t>各专业人才培养</w:t>
      </w:r>
      <w:r>
        <w:rPr>
          <w:rFonts w:hint="eastAsia" w:ascii="仿宋" w:hAnsi="仿宋" w:eastAsia="仿宋" w:cs="仿宋"/>
          <w:b w:val="0"/>
          <w:bCs/>
          <w:i w:val="0"/>
          <w:iCs w:val="0"/>
          <w:caps w:val="0"/>
          <w:color w:val="323232"/>
          <w:spacing w:val="0"/>
          <w:sz w:val="32"/>
          <w:szCs w:val="32"/>
          <w:shd w:val="clear" w:fill="FFFFFF"/>
        </w:rPr>
        <w:t>质量的整体状况做出科学、客观的描述和分析，全面展示</w:t>
      </w:r>
      <w:r>
        <w:rPr>
          <w:rFonts w:hint="eastAsia" w:ascii="仿宋" w:hAnsi="仿宋" w:eastAsia="仿宋" w:cs="仿宋"/>
          <w:b w:val="0"/>
          <w:bCs/>
          <w:i w:val="0"/>
          <w:iCs w:val="0"/>
          <w:caps w:val="0"/>
          <w:color w:val="323232"/>
          <w:spacing w:val="0"/>
          <w:sz w:val="32"/>
          <w:szCs w:val="32"/>
          <w:shd w:val="clear" w:fill="FFFFFF"/>
          <w:lang w:eastAsia="zh-CN"/>
        </w:rPr>
        <w:t>各专业</w:t>
      </w:r>
      <w:r>
        <w:rPr>
          <w:rFonts w:hint="eastAsia" w:ascii="仿宋" w:hAnsi="仿宋" w:eastAsia="仿宋" w:cs="仿宋"/>
          <w:b w:val="0"/>
          <w:bCs/>
          <w:i w:val="0"/>
          <w:iCs w:val="0"/>
          <w:caps w:val="0"/>
          <w:color w:val="323232"/>
          <w:spacing w:val="0"/>
          <w:sz w:val="32"/>
          <w:szCs w:val="32"/>
          <w:shd w:val="clear" w:fill="FFFFFF"/>
        </w:rPr>
        <w:t>本科教学质量和人才培养状况，总结</w:t>
      </w:r>
      <w:r>
        <w:rPr>
          <w:rFonts w:hint="eastAsia" w:ascii="仿宋" w:hAnsi="仿宋" w:eastAsia="仿宋" w:cs="仿宋"/>
          <w:b w:val="0"/>
          <w:bCs/>
          <w:i w:val="0"/>
          <w:iCs w:val="0"/>
          <w:caps w:val="0"/>
          <w:color w:val="323232"/>
          <w:spacing w:val="0"/>
          <w:sz w:val="32"/>
          <w:szCs w:val="32"/>
          <w:shd w:val="clear" w:fill="FFFFFF"/>
          <w:lang w:eastAsia="zh-CN"/>
        </w:rPr>
        <w:t>各专业</w:t>
      </w:r>
      <w:r>
        <w:rPr>
          <w:rFonts w:hint="eastAsia" w:ascii="仿宋" w:hAnsi="仿宋" w:eastAsia="仿宋" w:cs="仿宋"/>
          <w:b w:val="0"/>
          <w:bCs/>
          <w:i w:val="0"/>
          <w:iCs w:val="0"/>
          <w:caps w:val="0"/>
          <w:color w:val="323232"/>
          <w:spacing w:val="0"/>
          <w:sz w:val="32"/>
          <w:szCs w:val="32"/>
          <w:shd w:val="clear" w:fill="FFFFFF"/>
        </w:rPr>
        <w:t>在提高教学质量方面的新思路、新举措和新成果，重点突出教学改革亮点、成就和经验，准</w:t>
      </w:r>
      <w:bookmarkStart w:id="0" w:name="_GoBack"/>
      <w:bookmarkEnd w:id="0"/>
      <w:r>
        <w:rPr>
          <w:rFonts w:hint="eastAsia" w:ascii="仿宋" w:hAnsi="仿宋" w:eastAsia="仿宋" w:cs="仿宋"/>
          <w:b w:val="0"/>
          <w:bCs/>
          <w:i w:val="0"/>
          <w:iCs w:val="0"/>
          <w:caps w:val="0"/>
          <w:color w:val="323232"/>
          <w:spacing w:val="0"/>
          <w:sz w:val="32"/>
          <w:szCs w:val="32"/>
          <w:shd w:val="clear" w:fill="FFFFFF"/>
        </w:rPr>
        <w:t>确把握存在的问题，同时深入分析现阶段可能影响本学院教学质量提升的因素，并提出解决对策。</w:t>
      </w:r>
      <w:r>
        <w:rPr>
          <w:rFonts w:hint="eastAsia" w:ascii="仿宋" w:hAnsi="仿宋" w:eastAsia="仿宋" w:cs="仿宋"/>
          <w:b/>
          <w:bCs w:val="0"/>
          <w:i w:val="0"/>
          <w:iCs w:val="0"/>
          <w:caps w:val="0"/>
          <w:color w:val="auto"/>
          <w:spacing w:val="0"/>
          <w:sz w:val="32"/>
          <w:szCs w:val="32"/>
          <w:shd w:val="clear" w:fill="FFFFFF"/>
        </w:rPr>
        <w:t>各专业主要描述专业概况，突出特色、优势、问题或困难，不需要面面俱到</w:t>
      </w:r>
      <w:r>
        <w:rPr>
          <w:rFonts w:hint="eastAsia" w:ascii="仿宋" w:hAnsi="仿宋" w:eastAsia="仿宋" w:cs="仿宋"/>
          <w:b/>
          <w:bCs w:val="0"/>
          <w:i w:val="0"/>
          <w:iCs w:val="0"/>
          <w:caps w:val="0"/>
          <w:color w:val="auto"/>
          <w:spacing w:val="0"/>
          <w:sz w:val="32"/>
          <w:szCs w:val="32"/>
          <w:shd w:val="clear" w:fill="FFFFFF"/>
          <w:lang w:eastAsia="zh-CN"/>
        </w:rPr>
        <w:t>，</w:t>
      </w:r>
      <w:r>
        <w:rPr>
          <w:rFonts w:hint="eastAsia" w:ascii="仿宋" w:hAnsi="仿宋" w:eastAsia="仿宋" w:cs="仿宋"/>
          <w:b/>
          <w:bCs w:val="0"/>
          <w:i w:val="0"/>
          <w:iCs w:val="0"/>
          <w:caps w:val="0"/>
          <w:color w:val="auto"/>
          <w:spacing w:val="0"/>
          <w:sz w:val="32"/>
          <w:szCs w:val="32"/>
          <w:shd w:val="clear" w:fill="FFFFFF"/>
        </w:rPr>
        <w:t>每个专业概况内容字数为1000字左右。</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2"/>
        <w:jc w:val="both"/>
        <w:textAlignment w:val="auto"/>
        <w:rPr>
          <w:rFonts w:hint="eastAsia" w:ascii="仿宋" w:hAnsi="仿宋" w:eastAsia="仿宋" w:cs="仿宋"/>
          <w:b w:val="0"/>
          <w:bCs/>
          <w:i w:val="0"/>
          <w:iCs w:val="0"/>
          <w:caps w:val="0"/>
          <w:color w:val="323232"/>
          <w:spacing w:val="0"/>
          <w:sz w:val="32"/>
          <w:szCs w:val="32"/>
        </w:rPr>
      </w:pPr>
      <w:r>
        <w:rPr>
          <w:rStyle w:val="5"/>
          <w:rFonts w:hint="eastAsia" w:ascii="黑体" w:hAnsi="黑体" w:eastAsia="黑体" w:cs="黑体"/>
          <w:b w:val="0"/>
          <w:bCs/>
          <w:i w:val="0"/>
          <w:iCs w:val="0"/>
          <w:caps w:val="0"/>
          <w:color w:val="323232"/>
          <w:spacing w:val="0"/>
          <w:sz w:val="32"/>
          <w:szCs w:val="32"/>
          <w:shd w:val="clear" w:fill="FFFFFF"/>
          <w:lang w:eastAsia="zh-CN"/>
        </w:rPr>
        <w:t>二</w:t>
      </w:r>
      <w:r>
        <w:rPr>
          <w:rStyle w:val="5"/>
          <w:rFonts w:hint="eastAsia" w:ascii="黑体" w:hAnsi="黑体" w:eastAsia="黑体" w:cs="黑体"/>
          <w:b w:val="0"/>
          <w:bCs/>
          <w:i w:val="0"/>
          <w:iCs w:val="0"/>
          <w:caps w:val="0"/>
          <w:color w:val="323232"/>
          <w:spacing w:val="0"/>
          <w:sz w:val="32"/>
          <w:szCs w:val="32"/>
          <w:shd w:val="clear" w:fill="FFFFFF"/>
        </w:rPr>
        <w:t>、质量报告编制要求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firstLine="640" w:firstLineChars="200"/>
        <w:jc w:val="both"/>
        <w:textAlignment w:val="auto"/>
        <w:rPr>
          <w:rFonts w:hint="eastAsia" w:ascii="仿宋" w:hAnsi="仿宋" w:eastAsia="仿宋" w:cs="仿宋"/>
          <w:b w:val="0"/>
          <w:bCs/>
          <w:i w:val="0"/>
          <w:iCs w:val="0"/>
          <w:caps w:val="0"/>
          <w:color w:val="323232"/>
          <w:spacing w:val="0"/>
          <w:sz w:val="32"/>
          <w:szCs w:val="32"/>
        </w:rPr>
      </w:pPr>
      <w:r>
        <w:rPr>
          <w:rFonts w:hint="eastAsia" w:ascii="仿宋" w:hAnsi="仿宋" w:eastAsia="仿宋" w:cs="仿宋"/>
          <w:b w:val="0"/>
          <w:bCs/>
          <w:i w:val="0"/>
          <w:iCs w:val="0"/>
          <w:caps w:val="0"/>
          <w:color w:val="323232"/>
          <w:spacing w:val="0"/>
          <w:sz w:val="32"/>
          <w:szCs w:val="32"/>
          <w:shd w:val="clear" w:fill="FFFFFF"/>
        </w:rPr>
        <w:t>编制和发布本科教学质量报告，是教育部《高等学校信息公开事项清单》中的一项重要内容，也是实施高等教育督导评估和教学质量常态监测的重要手段，向社会展示学校风貌和办学特色、宣传办学理念和教学成果的重要途径。本学年本科教学质量报告的编制是学校审核评估校内自评的重要工作任务之一。各部门应以编制发布质量报告为契机，主动开展本科教学工作的自我检查与自我评估，建立和健全本部门的质量保障体系。具体要求如下：</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2"/>
        <w:jc w:val="both"/>
        <w:textAlignment w:val="auto"/>
        <w:rPr>
          <w:rFonts w:hint="eastAsia" w:ascii="楷体" w:hAnsi="楷体" w:eastAsia="楷体" w:cs="楷体"/>
          <w:b w:val="0"/>
          <w:bCs/>
          <w:i w:val="0"/>
          <w:iCs w:val="0"/>
          <w:caps w:val="0"/>
          <w:color w:val="323232"/>
          <w:spacing w:val="0"/>
          <w:sz w:val="32"/>
          <w:szCs w:val="32"/>
        </w:rPr>
      </w:pPr>
      <w:r>
        <w:rPr>
          <w:rStyle w:val="5"/>
          <w:rFonts w:hint="eastAsia" w:ascii="楷体" w:hAnsi="楷体" w:eastAsia="楷体" w:cs="楷体"/>
          <w:b w:val="0"/>
          <w:bCs/>
          <w:i w:val="0"/>
          <w:iCs w:val="0"/>
          <w:caps w:val="0"/>
          <w:color w:val="323232"/>
          <w:spacing w:val="0"/>
          <w:sz w:val="32"/>
          <w:szCs w:val="32"/>
          <w:shd w:val="clear" w:fill="FFFFFF"/>
        </w:rPr>
        <w:t>（一）高度重视，责任到人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textAlignment w:val="auto"/>
        <w:rPr>
          <w:rFonts w:hint="eastAsia" w:ascii="仿宋" w:hAnsi="仿宋" w:eastAsia="仿宋" w:cs="仿宋"/>
          <w:b w:val="0"/>
          <w:bCs/>
          <w:i w:val="0"/>
          <w:iCs w:val="0"/>
          <w:caps w:val="0"/>
          <w:color w:val="323232"/>
          <w:spacing w:val="0"/>
          <w:sz w:val="32"/>
          <w:szCs w:val="32"/>
        </w:rPr>
      </w:pPr>
      <w:r>
        <w:rPr>
          <w:rFonts w:hint="eastAsia" w:ascii="仿宋" w:hAnsi="仿宋" w:eastAsia="仿宋" w:cs="仿宋"/>
          <w:b w:val="0"/>
          <w:bCs/>
          <w:i w:val="0"/>
          <w:iCs w:val="0"/>
          <w:caps w:val="0"/>
          <w:color w:val="323232"/>
          <w:spacing w:val="0"/>
          <w:sz w:val="32"/>
          <w:szCs w:val="32"/>
          <w:shd w:val="clear" w:fill="FFFFFF"/>
        </w:rPr>
        <w:t>各部门要实行主要领导负责制，明确责任目标、落实责任分工，指定专人负责组织与协调，按照撰写任务分工表的要求提供相关内容的文稿和数据，涉及部门应积极提供相应的支持和帮助，高质量、高标准完成质量报告的编制工作。</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2"/>
        <w:jc w:val="both"/>
        <w:textAlignment w:val="auto"/>
        <w:rPr>
          <w:rFonts w:hint="eastAsia" w:ascii="楷体" w:hAnsi="楷体" w:eastAsia="楷体" w:cs="楷体"/>
          <w:b w:val="0"/>
          <w:bCs/>
          <w:i w:val="0"/>
          <w:iCs w:val="0"/>
          <w:caps w:val="0"/>
          <w:color w:val="323232"/>
          <w:spacing w:val="0"/>
          <w:sz w:val="32"/>
          <w:szCs w:val="32"/>
        </w:rPr>
      </w:pPr>
      <w:r>
        <w:rPr>
          <w:rStyle w:val="5"/>
          <w:rFonts w:hint="eastAsia" w:ascii="楷体" w:hAnsi="楷体" w:eastAsia="楷体" w:cs="楷体"/>
          <w:b w:val="0"/>
          <w:bCs/>
          <w:i w:val="0"/>
          <w:iCs w:val="0"/>
          <w:caps w:val="0"/>
          <w:color w:val="323232"/>
          <w:spacing w:val="0"/>
          <w:sz w:val="32"/>
          <w:szCs w:val="32"/>
          <w:shd w:val="clear" w:fill="FFFFFF"/>
        </w:rPr>
        <w:t>（二）内容凝练，重点突出</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textAlignment w:val="auto"/>
        <w:rPr>
          <w:rFonts w:hint="eastAsia" w:ascii="仿宋" w:hAnsi="仿宋" w:eastAsia="仿宋" w:cs="仿宋"/>
          <w:b w:val="0"/>
          <w:bCs/>
          <w:i w:val="0"/>
          <w:iCs w:val="0"/>
          <w:caps w:val="0"/>
          <w:color w:val="323232"/>
          <w:spacing w:val="0"/>
          <w:sz w:val="32"/>
          <w:szCs w:val="32"/>
        </w:rPr>
      </w:pPr>
      <w:r>
        <w:rPr>
          <w:rFonts w:hint="eastAsia" w:ascii="仿宋" w:hAnsi="仿宋" w:eastAsia="仿宋" w:cs="仿宋"/>
          <w:b w:val="0"/>
          <w:bCs/>
          <w:i w:val="0"/>
          <w:iCs w:val="0"/>
          <w:caps w:val="0"/>
          <w:color w:val="323232"/>
          <w:spacing w:val="0"/>
          <w:sz w:val="32"/>
          <w:szCs w:val="32"/>
          <w:shd w:val="clear" w:fill="FFFFFF"/>
        </w:rPr>
        <w:t>报告要紧扣本科教学工作，突出教学改革亮点、成就和经验，全面展示人才培养状况和教学质量现状，分析存在的问题，研究改进措施。报告内容要详略得当、表述规范，文字材料须设计各层级标题，要主题明确、逻辑清晰、层次分明、用语精炼，注重用客观数据和具体事例向社会公众展现本科教学质量状况。</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2"/>
        <w:jc w:val="both"/>
        <w:textAlignment w:val="auto"/>
        <w:rPr>
          <w:rStyle w:val="5"/>
          <w:rFonts w:hint="eastAsia" w:ascii="楷体" w:hAnsi="楷体" w:eastAsia="楷体" w:cs="楷体"/>
          <w:b w:val="0"/>
          <w:bCs/>
          <w:i w:val="0"/>
          <w:iCs w:val="0"/>
          <w:caps w:val="0"/>
          <w:color w:val="323232"/>
          <w:spacing w:val="0"/>
          <w:sz w:val="32"/>
          <w:szCs w:val="32"/>
          <w:shd w:val="clear" w:fill="FFFFFF"/>
        </w:rPr>
      </w:pPr>
      <w:r>
        <w:rPr>
          <w:rStyle w:val="5"/>
          <w:rFonts w:hint="eastAsia" w:ascii="楷体" w:hAnsi="楷体" w:eastAsia="楷体" w:cs="楷体"/>
          <w:b w:val="0"/>
          <w:bCs/>
          <w:i w:val="0"/>
          <w:iCs w:val="0"/>
          <w:caps w:val="0"/>
          <w:color w:val="323232"/>
          <w:spacing w:val="0"/>
          <w:sz w:val="32"/>
          <w:szCs w:val="32"/>
          <w:shd w:val="clear" w:fill="FFFFFF"/>
        </w:rPr>
        <w:t>（三）数据准确，口径一致</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2"/>
        <w:jc w:val="both"/>
        <w:textAlignment w:val="auto"/>
        <w:rPr>
          <w:rFonts w:hint="eastAsia" w:ascii="仿宋" w:hAnsi="仿宋" w:eastAsia="仿宋" w:cs="仿宋"/>
          <w:b w:val="0"/>
          <w:bCs/>
          <w:i w:val="0"/>
          <w:iCs w:val="0"/>
          <w:caps w:val="0"/>
          <w:color w:val="323232"/>
          <w:spacing w:val="0"/>
          <w:sz w:val="32"/>
          <w:szCs w:val="32"/>
        </w:rPr>
      </w:pPr>
      <w:r>
        <w:rPr>
          <w:rFonts w:hint="eastAsia" w:ascii="仿宋" w:hAnsi="仿宋" w:eastAsia="仿宋" w:cs="仿宋"/>
          <w:b/>
          <w:bCs w:val="0"/>
          <w:i w:val="0"/>
          <w:iCs w:val="0"/>
          <w:caps w:val="0"/>
          <w:color w:val="323232"/>
          <w:spacing w:val="0"/>
          <w:sz w:val="32"/>
          <w:szCs w:val="32"/>
          <w:shd w:val="clear" w:fill="FFFFFF"/>
        </w:rPr>
        <w:t>报告涉及数据的统计时间</w:t>
      </w:r>
      <w:r>
        <w:rPr>
          <w:rFonts w:hint="eastAsia" w:ascii="仿宋" w:hAnsi="仿宋" w:eastAsia="仿宋" w:cs="仿宋"/>
          <w:b/>
          <w:bCs w:val="0"/>
          <w:i w:val="0"/>
          <w:iCs w:val="0"/>
          <w:caps w:val="0"/>
          <w:color w:val="323232"/>
          <w:spacing w:val="0"/>
          <w:sz w:val="32"/>
          <w:szCs w:val="32"/>
          <w:shd w:val="clear" w:fill="FFFFFF"/>
          <w:lang w:eastAsia="zh-CN"/>
        </w:rPr>
        <w:t>、统计口径</w:t>
      </w:r>
      <w:r>
        <w:rPr>
          <w:rFonts w:hint="eastAsia" w:ascii="仿宋" w:hAnsi="仿宋" w:eastAsia="仿宋" w:cs="仿宋"/>
          <w:b/>
          <w:bCs w:val="0"/>
          <w:i w:val="0"/>
          <w:iCs w:val="0"/>
          <w:caps w:val="0"/>
          <w:color w:val="323232"/>
          <w:spacing w:val="0"/>
          <w:sz w:val="32"/>
          <w:szCs w:val="32"/>
          <w:shd w:val="clear" w:fill="FFFFFF"/>
        </w:rPr>
        <w:t>应与2022-2023学年本科教学基本状态数据采集时间节点</w:t>
      </w:r>
      <w:r>
        <w:rPr>
          <w:rFonts w:hint="eastAsia" w:ascii="仿宋" w:hAnsi="仿宋" w:eastAsia="仿宋" w:cs="仿宋"/>
          <w:b/>
          <w:bCs w:val="0"/>
          <w:i w:val="0"/>
          <w:iCs w:val="0"/>
          <w:caps w:val="0"/>
          <w:color w:val="323232"/>
          <w:spacing w:val="0"/>
          <w:sz w:val="32"/>
          <w:szCs w:val="32"/>
          <w:shd w:val="clear" w:fill="FFFFFF"/>
          <w:lang w:eastAsia="zh-CN"/>
        </w:rPr>
        <w:t>、数据要求</w:t>
      </w:r>
      <w:r>
        <w:rPr>
          <w:rFonts w:hint="eastAsia" w:ascii="仿宋" w:hAnsi="仿宋" w:eastAsia="仿宋" w:cs="仿宋"/>
          <w:b/>
          <w:bCs w:val="0"/>
          <w:i w:val="0"/>
          <w:iCs w:val="0"/>
          <w:caps w:val="0"/>
          <w:color w:val="323232"/>
          <w:spacing w:val="0"/>
          <w:sz w:val="32"/>
          <w:szCs w:val="32"/>
          <w:shd w:val="clear" w:fill="FFFFFF"/>
        </w:rPr>
        <w:t>保持一致。</w:t>
      </w:r>
      <w:r>
        <w:rPr>
          <w:rFonts w:hint="eastAsia" w:ascii="仿宋" w:hAnsi="仿宋" w:eastAsia="仿宋" w:cs="仿宋"/>
          <w:b w:val="0"/>
          <w:bCs/>
          <w:i w:val="0"/>
          <w:iCs w:val="0"/>
          <w:caps w:val="0"/>
          <w:color w:val="323232"/>
          <w:spacing w:val="0"/>
          <w:sz w:val="32"/>
          <w:szCs w:val="32"/>
          <w:shd w:val="clear" w:fill="FFFFFF"/>
        </w:rPr>
        <w:t>报告中各项数据信息要求准确无误，各项数据均保留小数点后两位数字。</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2"/>
        <w:jc w:val="both"/>
        <w:textAlignment w:val="auto"/>
        <w:rPr>
          <w:rFonts w:hint="eastAsia" w:ascii="楷体" w:hAnsi="楷体" w:eastAsia="楷体" w:cs="楷体"/>
          <w:b w:val="0"/>
          <w:bCs/>
          <w:i w:val="0"/>
          <w:iCs w:val="0"/>
          <w:caps w:val="0"/>
          <w:color w:val="323232"/>
          <w:spacing w:val="0"/>
          <w:sz w:val="32"/>
          <w:szCs w:val="32"/>
        </w:rPr>
      </w:pPr>
      <w:r>
        <w:rPr>
          <w:rStyle w:val="5"/>
          <w:rFonts w:hint="eastAsia" w:ascii="楷体" w:hAnsi="楷体" w:eastAsia="楷体" w:cs="楷体"/>
          <w:b w:val="0"/>
          <w:bCs/>
          <w:i w:val="0"/>
          <w:iCs w:val="0"/>
          <w:caps w:val="0"/>
          <w:color w:val="323232"/>
          <w:spacing w:val="0"/>
          <w:sz w:val="32"/>
          <w:szCs w:val="32"/>
          <w:shd w:val="clear" w:fill="FFFFFF"/>
        </w:rPr>
        <w:t>（四）格式规范，图文并茂</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textAlignment w:val="auto"/>
        <w:rPr>
          <w:rFonts w:hint="eastAsia" w:ascii="仿宋" w:hAnsi="仿宋" w:eastAsia="仿宋" w:cs="仿宋"/>
          <w:b w:val="0"/>
          <w:bCs/>
          <w:i w:val="0"/>
          <w:iCs w:val="0"/>
          <w:caps w:val="0"/>
          <w:color w:val="323232"/>
          <w:spacing w:val="0"/>
          <w:sz w:val="32"/>
          <w:szCs w:val="32"/>
        </w:rPr>
      </w:pPr>
      <w:r>
        <w:rPr>
          <w:rFonts w:hint="eastAsia" w:ascii="仿宋" w:hAnsi="仿宋" w:eastAsia="仿宋" w:cs="仿宋"/>
          <w:b w:val="0"/>
          <w:bCs/>
          <w:i w:val="0"/>
          <w:iCs w:val="0"/>
          <w:caps w:val="0"/>
          <w:color w:val="323232"/>
          <w:spacing w:val="0"/>
          <w:sz w:val="32"/>
          <w:szCs w:val="32"/>
          <w:shd w:val="clear" w:fill="FFFFFF"/>
        </w:rPr>
        <w:t>各部门</w:t>
      </w:r>
      <w:r>
        <w:rPr>
          <w:rFonts w:hint="eastAsia" w:ascii="仿宋" w:hAnsi="仿宋" w:eastAsia="仿宋" w:cs="仿宋"/>
          <w:b w:val="0"/>
          <w:bCs/>
          <w:i w:val="0"/>
          <w:iCs w:val="0"/>
          <w:caps w:val="0"/>
          <w:color w:val="323232"/>
          <w:spacing w:val="0"/>
          <w:sz w:val="32"/>
          <w:szCs w:val="32"/>
          <w:shd w:val="clear" w:fill="FFFFFF"/>
          <w:lang w:eastAsia="zh-CN"/>
        </w:rPr>
        <w:t>、各学院、各单位请按照内容</w:t>
      </w:r>
      <w:r>
        <w:rPr>
          <w:rFonts w:hint="eastAsia" w:ascii="仿宋" w:hAnsi="仿宋" w:eastAsia="仿宋" w:cs="仿宋"/>
          <w:b w:val="0"/>
          <w:bCs/>
          <w:i w:val="0"/>
          <w:iCs w:val="0"/>
          <w:caps w:val="0"/>
          <w:color w:val="323232"/>
          <w:spacing w:val="0"/>
          <w:sz w:val="32"/>
          <w:szCs w:val="32"/>
          <w:shd w:val="clear" w:fill="FFFFFF"/>
        </w:rPr>
        <w:t>要求撰写</w:t>
      </w:r>
      <w:r>
        <w:rPr>
          <w:rFonts w:hint="eastAsia" w:ascii="仿宋" w:hAnsi="仿宋" w:eastAsia="仿宋" w:cs="仿宋"/>
          <w:b w:val="0"/>
          <w:bCs/>
          <w:i w:val="0"/>
          <w:iCs w:val="0"/>
          <w:caps w:val="0"/>
          <w:color w:val="323232"/>
          <w:spacing w:val="0"/>
          <w:sz w:val="32"/>
          <w:szCs w:val="32"/>
          <w:shd w:val="clear" w:fill="FFFFFF"/>
          <w:lang w:eastAsia="zh-CN"/>
        </w:rPr>
        <w:t>报告</w:t>
      </w:r>
      <w:r>
        <w:rPr>
          <w:rFonts w:hint="eastAsia" w:ascii="仿宋" w:hAnsi="仿宋" w:eastAsia="仿宋" w:cs="仿宋"/>
          <w:b w:val="0"/>
          <w:bCs/>
          <w:i w:val="0"/>
          <w:iCs w:val="0"/>
          <w:caps w:val="0"/>
          <w:color w:val="323232"/>
          <w:spacing w:val="0"/>
          <w:sz w:val="32"/>
          <w:szCs w:val="32"/>
          <w:shd w:val="clear" w:fill="FFFFFF"/>
        </w:rPr>
        <w:t>，建议</w:t>
      </w:r>
      <w:r>
        <w:rPr>
          <w:rStyle w:val="5"/>
          <w:rFonts w:hint="eastAsia" w:ascii="仿宋" w:hAnsi="仿宋" w:eastAsia="仿宋" w:cs="仿宋"/>
          <w:b w:val="0"/>
          <w:bCs/>
          <w:i w:val="0"/>
          <w:iCs w:val="0"/>
          <w:caps w:val="0"/>
          <w:color w:val="323232"/>
          <w:spacing w:val="0"/>
          <w:sz w:val="32"/>
          <w:szCs w:val="32"/>
          <w:shd w:val="clear" w:fill="FFFFFF"/>
        </w:rPr>
        <w:t>采用表格、图片、附表等形式</w:t>
      </w:r>
      <w:r>
        <w:rPr>
          <w:rFonts w:hint="eastAsia" w:ascii="仿宋" w:hAnsi="仿宋" w:eastAsia="仿宋" w:cs="仿宋"/>
          <w:b w:val="0"/>
          <w:bCs/>
          <w:i w:val="0"/>
          <w:iCs w:val="0"/>
          <w:caps w:val="0"/>
          <w:color w:val="323232"/>
          <w:spacing w:val="0"/>
          <w:sz w:val="32"/>
          <w:szCs w:val="32"/>
          <w:shd w:val="clear" w:fill="FFFFFF"/>
        </w:rPr>
        <w:t>作为支撑说明，直观反映本科教育教学基本状态、特色和亮点。　　</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562"/>
        <w:jc w:val="both"/>
        <w:textAlignment w:val="auto"/>
        <w:rPr>
          <w:rFonts w:hint="eastAsia" w:ascii="黑体" w:hAnsi="黑体" w:eastAsia="黑体" w:cs="黑体"/>
          <w:b w:val="0"/>
          <w:bCs/>
          <w:i w:val="0"/>
          <w:iCs w:val="0"/>
          <w:caps w:val="0"/>
          <w:color w:val="323232"/>
          <w:spacing w:val="0"/>
          <w:sz w:val="32"/>
          <w:szCs w:val="32"/>
        </w:rPr>
      </w:pPr>
      <w:r>
        <w:rPr>
          <w:rStyle w:val="5"/>
          <w:rFonts w:hint="eastAsia" w:ascii="黑体" w:hAnsi="黑体" w:eastAsia="黑体" w:cs="黑体"/>
          <w:b w:val="0"/>
          <w:bCs/>
          <w:i w:val="0"/>
          <w:iCs w:val="0"/>
          <w:caps w:val="0"/>
          <w:color w:val="323232"/>
          <w:spacing w:val="0"/>
          <w:sz w:val="32"/>
          <w:szCs w:val="32"/>
          <w:shd w:val="clear" w:fill="FFFFFF"/>
          <w:lang w:eastAsia="zh-CN"/>
        </w:rPr>
        <w:t>三</w:t>
      </w:r>
      <w:r>
        <w:rPr>
          <w:rStyle w:val="5"/>
          <w:rFonts w:hint="eastAsia" w:ascii="黑体" w:hAnsi="黑体" w:eastAsia="黑体" w:cs="黑体"/>
          <w:b w:val="0"/>
          <w:bCs/>
          <w:i w:val="0"/>
          <w:iCs w:val="0"/>
          <w:caps w:val="0"/>
          <w:color w:val="323232"/>
          <w:spacing w:val="0"/>
          <w:sz w:val="32"/>
          <w:szCs w:val="32"/>
          <w:shd w:val="clear" w:fill="FFFFFF"/>
        </w:rPr>
        <w:t>、质量报告提交</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480"/>
        <w:jc w:val="both"/>
        <w:textAlignment w:val="auto"/>
        <w:rPr>
          <w:rFonts w:hint="eastAsia" w:ascii="仿宋" w:hAnsi="仿宋" w:eastAsia="仿宋" w:cs="仿宋"/>
          <w:b w:val="0"/>
          <w:bCs/>
          <w:i w:val="0"/>
          <w:iCs w:val="0"/>
          <w:caps w:val="0"/>
          <w:color w:val="4A4B4A"/>
          <w:spacing w:val="0"/>
          <w:sz w:val="32"/>
          <w:szCs w:val="32"/>
          <w:u w:val="none"/>
          <w:shd w:val="clear" w:fill="FFFFFF"/>
        </w:rPr>
      </w:pPr>
      <w:r>
        <w:rPr>
          <w:rFonts w:hint="eastAsia" w:ascii="仿宋" w:hAnsi="仿宋" w:eastAsia="仿宋" w:cs="仿宋"/>
          <w:b w:val="0"/>
          <w:bCs/>
          <w:i w:val="0"/>
          <w:iCs w:val="0"/>
          <w:caps w:val="0"/>
          <w:color w:val="4A4B4A"/>
          <w:spacing w:val="0"/>
          <w:sz w:val="32"/>
          <w:szCs w:val="32"/>
          <w:u w:val="none"/>
          <w:shd w:val="clear" w:fill="FFFFFF"/>
        </w:rPr>
        <w:fldChar w:fldCharType="begin"/>
      </w:r>
      <w:r>
        <w:rPr>
          <w:rFonts w:hint="eastAsia" w:ascii="仿宋" w:hAnsi="仿宋" w:eastAsia="仿宋" w:cs="仿宋"/>
          <w:b w:val="0"/>
          <w:bCs/>
          <w:i w:val="0"/>
          <w:iCs w:val="0"/>
          <w:caps w:val="0"/>
          <w:color w:val="4A4B4A"/>
          <w:spacing w:val="0"/>
          <w:sz w:val="32"/>
          <w:szCs w:val="32"/>
          <w:u w:val="none"/>
          <w:shd w:val="clear" w:fill="FFFFFF"/>
        </w:rPr>
        <w:instrText xml:space="preserve"> HYPERLINK "mailto:%E8%AF%B7%E5%90%84%E8%B4%9F%E8%B4%A3%E9%83%A8%E9%97%A8%E4%BA%8E2018%E5%B9%B49%E6%9C%8830%E6%97%A5%E5%89%8D%E5%B0%86%E4%B8%8A%E8%BF%B0%E6%9D%90%E6%96%99%E7%9A%84%E7%94%B5%E5%AD%90%E7%89%88%E5%8F%91%E9%80%81%E8%87%B3%E8%B4%A8%E9%87%8F%E5%8A%9E%E5%85%AC%E5%85%B1%E9%82%AE%E7%AE%B1luibe_zlb@163.com%EF%BC%8C%E7%BA%B8%E8%B4%A8%E7%89%88%E5%8A%A0%E7%9B%96%E9%83%A8%E9%97%A8%E5%85%AC%E7%AB%A0%E9%80%81%E8%87%B3%E6%95%99%E5%AD%A6%E8%B4%A8%E9%87%8F%E7%AE%A1%E7%90%86%E5%8A%9E%E5%85%AC%E5%AE%A4%E3%80%82" </w:instrText>
      </w:r>
      <w:r>
        <w:rPr>
          <w:rFonts w:hint="eastAsia" w:ascii="仿宋" w:hAnsi="仿宋" w:eastAsia="仿宋" w:cs="仿宋"/>
          <w:b w:val="0"/>
          <w:bCs/>
          <w:i w:val="0"/>
          <w:iCs w:val="0"/>
          <w:caps w:val="0"/>
          <w:color w:val="4A4B4A"/>
          <w:spacing w:val="0"/>
          <w:sz w:val="32"/>
          <w:szCs w:val="32"/>
          <w:u w:val="none"/>
          <w:shd w:val="clear" w:fill="FFFFFF"/>
        </w:rPr>
        <w:fldChar w:fldCharType="separate"/>
      </w:r>
      <w:r>
        <w:rPr>
          <w:rStyle w:val="6"/>
          <w:rFonts w:hint="eastAsia" w:ascii="仿宋" w:hAnsi="仿宋" w:eastAsia="仿宋" w:cs="仿宋"/>
          <w:b w:val="0"/>
          <w:bCs/>
          <w:i w:val="0"/>
          <w:iCs w:val="0"/>
          <w:caps w:val="0"/>
          <w:color w:val="4A4B4A"/>
          <w:spacing w:val="0"/>
          <w:sz w:val="32"/>
          <w:szCs w:val="32"/>
          <w:u w:val="none"/>
          <w:shd w:val="clear" w:fill="FFFFFF"/>
        </w:rPr>
        <w:t>请各部门</w:t>
      </w:r>
      <w:r>
        <w:rPr>
          <w:rStyle w:val="6"/>
          <w:rFonts w:hint="eastAsia" w:ascii="仿宋" w:hAnsi="仿宋" w:eastAsia="仿宋" w:cs="仿宋"/>
          <w:b w:val="0"/>
          <w:bCs/>
          <w:i w:val="0"/>
          <w:iCs w:val="0"/>
          <w:caps w:val="0"/>
          <w:color w:val="4A4B4A"/>
          <w:spacing w:val="0"/>
          <w:sz w:val="32"/>
          <w:szCs w:val="32"/>
          <w:u w:val="none"/>
          <w:shd w:val="clear" w:fill="FFFFFF"/>
          <w:lang w:eastAsia="zh-CN"/>
        </w:rPr>
        <w:t>、各学院、各单位</w:t>
      </w:r>
      <w:r>
        <w:rPr>
          <w:rStyle w:val="6"/>
          <w:rFonts w:hint="eastAsia" w:ascii="仿宋" w:hAnsi="仿宋" w:eastAsia="仿宋" w:cs="仿宋"/>
          <w:b w:val="0"/>
          <w:bCs/>
          <w:i w:val="0"/>
          <w:iCs w:val="0"/>
          <w:caps w:val="0"/>
          <w:color w:val="4A4B4A"/>
          <w:spacing w:val="0"/>
          <w:sz w:val="32"/>
          <w:szCs w:val="32"/>
          <w:u w:val="none"/>
          <w:shd w:val="clear" w:fill="FFFFFF"/>
        </w:rPr>
        <w:t>于2023年</w:t>
      </w:r>
      <w:r>
        <w:rPr>
          <w:rStyle w:val="6"/>
          <w:rFonts w:hint="eastAsia" w:ascii="仿宋" w:hAnsi="仿宋" w:eastAsia="仿宋" w:cs="仿宋"/>
          <w:b w:val="0"/>
          <w:bCs/>
          <w:i w:val="0"/>
          <w:iCs w:val="0"/>
          <w:caps w:val="0"/>
          <w:color w:val="4A4B4A"/>
          <w:spacing w:val="0"/>
          <w:sz w:val="32"/>
          <w:szCs w:val="32"/>
          <w:u w:val="none"/>
          <w:shd w:val="clear" w:fill="FFFFFF"/>
          <w:lang w:val="en-US" w:eastAsia="zh-CN"/>
        </w:rPr>
        <w:t>11</w:t>
      </w:r>
      <w:r>
        <w:rPr>
          <w:rStyle w:val="6"/>
          <w:rFonts w:hint="eastAsia" w:ascii="仿宋" w:hAnsi="仿宋" w:eastAsia="仿宋" w:cs="仿宋"/>
          <w:b w:val="0"/>
          <w:bCs/>
          <w:i w:val="0"/>
          <w:iCs w:val="0"/>
          <w:caps w:val="0"/>
          <w:color w:val="4A4B4A"/>
          <w:spacing w:val="0"/>
          <w:sz w:val="32"/>
          <w:szCs w:val="32"/>
          <w:u w:val="none"/>
          <w:shd w:val="clear" w:fill="FFFFFF"/>
        </w:rPr>
        <w:t>月</w:t>
      </w:r>
      <w:r>
        <w:rPr>
          <w:rStyle w:val="6"/>
          <w:rFonts w:hint="eastAsia" w:ascii="仿宋" w:hAnsi="仿宋" w:eastAsia="仿宋" w:cs="仿宋"/>
          <w:b w:val="0"/>
          <w:bCs/>
          <w:i w:val="0"/>
          <w:iCs w:val="0"/>
          <w:caps w:val="0"/>
          <w:color w:val="4A4B4A"/>
          <w:spacing w:val="0"/>
          <w:sz w:val="32"/>
          <w:szCs w:val="32"/>
          <w:u w:val="none"/>
          <w:shd w:val="clear" w:fill="FFFFFF"/>
          <w:lang w:val="en-US" w:eastAsia="zh-CN"/>
        </w:rPr>
        <w:t>3</w:t>
      </w:r>
      <w:r>
        <w:rPr>
          <w:rStyle w:val="6"/>
          <w:rFonts w:hint="eastAsia" w:ascii="仿宋" w:hAnsi="仿宋" w:eastAsia="仿宋" w:cs="仿宋"/>
          <w:b w:val="0"/>
          <w:bCs/>
          <w:i w:val="0"/>
          <w:iCs w:val="0"/>
          <w:caps w:val="0"/>
          <w:color w:val="4A4B4A"/>
          <w:spacing w:val="0"/>
          <w:sz w:val="32"/>
          <w:szCs w:val="32"/>
          <w:u w:val="none"/>
          <w:shd w:val="clear" w:fill="FFFFFF"/>
        </w:rPr>
        <w:t>日前</w:t>
      </w:r>
      <w:r>
        <w:rPr>
          <w:rFonts w:hint="eastAsia" w:ascii="仿宋" w:hAnsi="仿宋" w:eastAsia="仿宋" w:cs="仿宋"/>
          <w:b w:val="0"/>
          <w:bCs/>
          <w:i w:val="0"/>
          <w:iCs w:val="0"/>
          <w:caps w:val="0"/>
          <w:color w:val="323232"/>
          <w:spacing w:val="0"/>
          <w:sz w:val="32"/>
          <w:szCs w:val="32"/>
          <w:shd w:val="clear" w:fill="FFFFFF"/>
        </w:rPr>
        <w:t>将质量报告</w:t>
      </w:r>
      <w:r>
        <w:rPr>
          <w:rFonts w:hint="eastAsia" w:ascii="仿宋" w:hAnsi="仿宋" w:eastAsia="仿宋" w:cs="仿宋"/>
          <w:b w:val="0"/>
          <w:bCs/>
          <w:i w:val="0"/>
          <w:iCs w:val="0"/>
          <w:caps w:val="0"/>
          <w:color w:val="323232"/>
          <w:spacing w:val="0"/>
          <w:sz w:val="32"/>
          <w:szCs w:val="32"/>
          <w:shd w:val="clear" w:fill="FFFFFF"/>
          <w:lang w:eastAsia="zh-CN"/>
        </w:rPr>
        <w:t>相关内容纸质版</w:t>
      </w:r>
      <w:r>
        <w:rPr>
          <w:rFonts w:hint="eastAsia" w:ascii="仿宋" w:hAnsi="仿宋" w:eastAsia="仿宋" w:cs="仿宋"/>
          <w:b w:val="0"/>
          <w:bCs/>
          <w:i w:val="0"/>
          <w:iCs w:val="0"/>
          <w:caps w:val="0"/>
          <w:color w:val="323232"/>
          <w:spacing w:val="0"/>
          <w:sz w:val="32"/>
          <w:szCs w:val="32"/>
          <w:shd w:val="clear" w:fill="FFFFFF"/>
        </w:rPr>
        <w:t>（</w:t>
      </w:r>
      <w:r>
        <w:rPr>
          <w:rFonts w:hint="eastAsia" w:ascii="仿宋" w:hAnsi="仿宋" w:eastAsia="仿宋" w:cs="仿宋"/>
          <w:b w:val="0"/>
          <w:bCs/>
          <w:i w:val="0"/>
          <w:iCs w:val="0"/>
          <w:caps w:val="0"/>
          <w:color w:val="323232"/>
          <w:spacing w:val="0"/>
          <w:sz w:val="32"/>
          <w:szCs w:val="32"/>
          <w:shd w:val="clear" w:fill="FFFFFF"/>
          <w:lang w:eastAsia="zh-CN"/>
        </w:rPr>
        <w:t>单位</w:t>
      </w:r>
      <w:r>
        <w:rPr>
          <w:rFonts w:hint="eastAsia" w:ascii="仿宋" w:hAnsi="仿宋" w:eastAsia="仿宋" w:cs="仿宋"/>
          <w:b w:val="0"/>
          <w:bCs/>
          <w:i w:val="0"/>
          <w:iCs w:val="0"/>
          <w:caps w:val="0"/>
          <w:color w:val="323232"/>
          <w:spacing w:val="0"/>
          <w:sz w:val="32"/>
          <w:szCs w:val="32"/>
          <w:shd w:val="clear" w:fill="FFFFFF"/>
        </w:rPr>
        <w:t>负责人签字并加盖公章）</w:t>
      </w:r>
      <w:r>
        <w:rPr>
          <w:rFonts w:hint="eastAsia" w:ascii="仿宋" w:hAnsi="仿宋" w:eastAsia="仿宋" w:cs="仿宋"/>
          <w:b w:val="0"/>
          <w:bCs/>
          <w:i w:val="0"/>
          <w:iCs w:val="0"/>
          <w:caps w:val="0"/>
          <w:color w:val="323232"/>
          <w:spacing w:val="0"/>
          <w:sz w:val="32"/>
          <w:szCs w:val="32"/>
          <w:shd w:val="clear" w:fill="FFFFFF"/>
          <w:lang w:eastAsia="zh-CN"/>
        </w:rPr>
        <w:t>交至教务处教学质量科（行政楼</w:t>
      </w:r>
      <w:r>
        <w:rPr>
          <w:rFonts w:hint="eastAsia" w:ascii="仿宋" w:hAnsi="仿宋" w:eastAsia="仿宋" w:cs="仿宋"/>
          <w:b w:val="0"/>
          <w:bCs/>
          <w:i w:val="0"/>
          <w:iCs w:val="0"/>
          <w:caps w:val="0"/>
          <w:color w:val="323232"/>
          <w:spacing w:val="0"/>
          <w:sz w:val="32"/>
          <w:szCs w:val="32"/>
          <w:shd w:val="clear" w:fill="FFFFFF"/>
          <w:lang w:val="en-US" w:eastAsia="zh-CN"/>
        </w:rPr>
        <w:t>210），同时发送电子版至邮箱：jxzl@njucm.edu.cn，</w:t>
      </w:r>
      <w:r>
        <w:rPr>
          <w:rFonts w:hint="eastAsia" w:ascii="仿宋" w:hAnsi="仿宋" w:eastAsia="仿宋" w:cs="仿宋"/>
          <w:b w:val="0"/>
          <w:bCs/>
          <w:i w:val="0"/>
          <w:iCs w:val="0"/>
          <w:caps w:val="0"/>
          <w:color w:val="323232"/>
          <w:spacing w:val="0"/>
          <w:sz w:val="32"/>
          <w:szCs w:val="32"/>
          <w:shd w:val="clear" w:fill="FFFFFF"/>
          <w:lang w:eastAsia="zh-CN"/>
        </w:rPr>
        <w:t>联系人：贾静</w:t>
      </w:r>
      <w:r>
        <w:rPr>
          <w:rFonts w:hint="eastAsia" w:ascii="仿宋" w:hAnsi="仿宋" w:eastAsia="仿宋" w:cs="仿宋"/>
          <w:b w:val="0"/>
          <w:bCs/>
          <w:i w:val="0"/>
          <w:iCs w:val="0"/>
          <w:caps w:val="0"/>
          <w:color w:val="323232"/>
          <w:spacing w:val="0"/>
          <w:sz w:val="32"/>
          <w:szCs w:val="32"/>
          <w:shd w:val="clear" w:fill="FFFFFF"/>
          <w:lang w:val="en-US" w:eastAsia="zh-CN"/>
        </w:rPr>
        <w:t xml:space="preserve"> 杨众望</w:t>
      </w:r>
      <w:r>
        <w:rPr>
          <w:rFonts w:hint="eastAsia" w:ascii="仿宋" w:hAnsi="仿宋" w:eastAsia="仿宋" w:cs="仿宋"/>
          <w:b w:val="0"/>
          <w:bCs/>
          <w:i w:val="0"/>
          <w:iCs w:val="0"/>
          <w:caps w:val="0"/>
          <w:color w:val="323232"/>
          <w:spacing w:val="0"/>
          <w:sz w:val="32"/>
          <w:szCs w:val="32"/>
          <w:shd w:val="clear" w:fill="FFFFFF"/>
        </w:rPr>
        <w:t>，电话：</w:t>
      </w:r>
      <w:r>
        <w:rPr>
          <w:rFonts w:hint="eastAsia" w:ascii="仿宋" w:hAnsi="仿宋" w:eastAsia="仿宋" w:cs="仿宋"/>
          <w:b w:val="0"/>
          <w:bCs/>
          <w:i w:val="0"/>
          <w:iCs w:val="0"/>
          <w:caps w:val="0"/>
          <w:color w:val="323232"/>
          <w:spacing w:val="0"/>
          <w:sz w:val="32"/>
          <w:szCs w:val="32"/>
          <w:shd w:val="clear" w:fill="FFFFFF"/>
          <w:lang w:val="en-US"/>
        </w:rPr>
        <w:t>86718592</w:t>
      </w:r>
      <w:r>
        <w:rPr>
          <w:rFonts w:hint="eastAsia" w:ascii="仿宋" w:hAnsi="仿宋" w:eastAsia="仿宋" w:cs="仿宋"/>
          <w:b w:val="0"/>
          <w:bCs/>
          <w:i w:val="0"/>
          <w:iCs w:val="0"/>
          <w:caps w:val="0"/>
          <w:color w:val="323232"/>
          <w:spacing w:val="0"/>
          <w:sz w:val="32"/>
          <w:szCs w:val="32"/>
          <w:shd w:val="clear" w:fill="FFFFFF"/>
        </w:rPr>
        <w:t>。</w:t>
      </w:r>
      <w:r>
        <w:rPr>
          <w:rFonts w:hint="eastAsia" w:ascii="仿宋" w:hAnsi="仿宋" w:eastAsia="仿宋" w:cs="仿宋"/>
          <w:b w:val="0"/>
          <w:bCs/>
          <w:i w:val="0"/>
          <w:iCs w:val="0"/>
          <w:caps w:val="0"/>
          <w:color w:val="4A4B4A"/>
          <w:spacing w:val="0"/>
          <w:sz w:val="32"/>
          <w:szCs w:val="32"/>
          <w:u w:val="none"/>
          <w:shd w:val="clear" w:fill="FFFFFF"/>
        </w:rPr>
        <w:fldChar w:fldCharType="end"/>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598" w:leftChars="304" w:right="0" w:hanging="960" w:hangingChars="300"/>
        <w:jc w:val="both"/>
        <w:textAlignment w:val="auto"/>
        <w:rPr>
          <w:rFonts w:hint="eastAsia" w:ascii="仿宋" w:hAnsi="仿宋" w:eastAsia="仿宋" w:cs="仿宋"/>
          <w:b w:val="0"/>
          <w:bCs/>
          <w:i w:val="0"/>
          <w:iCs w:val="0"/>
          <w:caps w:val="0"/>
          <w:color w:val="323232"/>
          <w:spacing w:val="0"/>
          <w:sz w:val="32"/>
          <w:szCs w:val="32"/>
          <w:shd w:val="clear" w:fill="FFFFFF"/>
          <w:lang w:val="en-US" w:eastAsia="zh-CN"/>
        </w:rPr>
      </w:pPr>
      <w:r>
        <w:rPr>
          <w:rFonts w:hint="eastAsia" w:ascii="仿宋" w:hAnsi="仿宋" w:eastAsia="仿宋" w:cs="仿宋"/>
          <w:b w:val="0"/>
          <w:bCs/>
          <w:i w:val="0"/>
          <w:iCs w:val="0"/>
          <w:caps w:val="0"/>
          <w:color w:val="323232"/>
          <w:spacing w:val="0"/>
          <w:sz w:val="32"/>
          <w:szCs w:val="32"/>
          <w:shd w:val="clear" w:fill="FFFFFF"/>
        </w:rPr>
        <w:t>附件：</w:t>
      </w:r>
      <w:r>
        <w:rPr>
          <w:rFonts w:hint="eastAsia" w:ascii="仿宋" w:hAnsi="仿宋" w:eastAsia="仿宋" w:cs="仿宋"/>
          <w:b w:val="0"/>
          <w:bCs/>
          <w:i w:val="0"/>
          <w:iCs w:val="0"/>
          <w:caps w:val="0"/>
          <w:color w:val="323232"/>
          <w:spacing w:val="0"/>
          <w:sz w:val="32"/>
          <w:szCs w:val="32"/>
          <w:shd w:val="clear" w:fill="FFFFFF"/>
          <w:lang w:val="en-US" w:eastAsia="zh-CN"/>
        </w:rPr>
        <w:t>1.2022-2023学年本科教学质量报告编制工作任务分解表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1596" w:leftChars="760" w:right="0" w:firstLine="0" w:firstLineChars="0"/>
        <w:jc w:val="both"/>
        <w:textAlignment w:val="auto"/>
        <w:rPr>
          <w:rFonts w:hint="eastAsia" w:ascii="仿宋" w:hAnsi="仿宋" w:eastAsia="仿宋" w:cs="仿宋"/>
          <w:b w:val="0"/>
          <w:bCs/>
          <w:i w:val="0"/>
          <w:iCs w:val="0"/>
          <w:caps w:val="0"/>
          <w:color w:val="323232"/>
          <w:spacing w:val="0"/>
          <w:sz w:val="32"/>
          <w:szCs w:val="32"/>
        </w:rPr>
      </w:pPr>
      <w:r>
        <w:rPr>
          <w:rFonts w:hint="eastAsia" w:ascii="仿宋" w:hAnsi="仿宋" w:eastAsia="仿宋" w:cs="仿宋"/>
          <w:b w:val="0"/>
          <w:bCs/>
          <w:i w:val="0"/>
          <w:iCs w:val="0"/>
          <w:caps w:val="0"/>
          <w:color w:val="323232"/>
          <w:spacing w:val="0"/>
          <w:sz w:val="32"/>
          <w:szCs w:val="32"/>
          <w:shd w:val="clear" w:fill="FFFFFF"/>
          <w:lang w:val="en-US" w:eastAsia="zh-CN"/>
        </w:rPr>
        <w:t>2.2022-2023学年本科教学质量报告支撑数据填报任务分解表</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both"/>
        <w:textAlignment w:val="auto"/>
        <w:rPr>
          <w:rFonts w:hint="eastAsia" w:ascii="仿宋" w:hAnsi="仿宋" w:eastAsia="仿宋" w:cs="仿宋"/>
          <w:b w:val="0"/>
          <w:bCs/>
          <w:i w:val="0"/>
          <w:iCs w:val="0"/>
          <w:caps w:val="0"/>
          <w:color w:val="323232"/>
          <w:spacing w:val="0"/>
          <w:sz w:val="32"/>
          <w:szCs w:val="32"/>
          <w:shd w:val="clear" w:fill="FFFFFF"/>
          <w:lang w:eastAsia="zh-CN"/>
        </w:rPr>
      </w:pP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right"/>
        <w:textAlignment w:val="auto"/>
        <w:rPr>
          <w:rFonts w:hint="eastAsia" w:ascii="仿宋" w:hAnsi="仿宋" w:eastAsia="仿宋" w:cs="仿宋"/>
          <w:b w:val="0"/>
          <w:bCs/>
          <w:i w:val="0"/>
          <w:iCs w:val="0"/>
          <w:caps w:val="0"/>
          <w:color w:val="323232"/>
          <w:spacing w:val="0"/>
          <w:sz w:val="32"/>
          <w:szCs w:val="32"/>
          <w:shd w:val="clear" w:fill="FFFFFF"/>
          <w:lang w:eastAsia="zh-CN"/>
        </w:rPr>
      </w:pPr>
      <w:r>
        <w:rPr>
          <w:rFonts w:hint="eastAsia" w:ascii="仿宋" w:hAnsi="仿宋" w:eastAsia="仿宋" w:cs="仿宋"/>
          <w:b w:val="0"/>
          <w:bCs/>
          <w:i w:val="0"/>
          <w:iCs w:val="0"/>
          <w:caps w:val="0"/>
          <w:color w:val="323232"/>
          <w:spacing w:val="0"/>
          <w:sz w:val="32"/>
          <w:szCs w:val="32"/>
          <w:shd w:val="clear" w:fill="FFFFFF"/>
          <w:lang w:eastAsia="zh-CN"/>
        </w:rPr>
        <w:t>教务处</w:t>
      </w:r>
    </w:p>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right="0"/>
        <w:jc w:val="right"/>
        <w:textAlignment w:val="auto"/>
        <w:rPr>
          <w:rFonts w:hint="default" w:ascii="仿宋" w:hAnsi="仿宋" w:eastAsia="仿宋" w:cs="仿宋"/>
          <w:b w:val="0"/>
          <w:bCs/>
          <w:i w:val="0"/>
          <w:iCs w:val="0"/>
          <w:caps w:val="0"/>
          <w:color w:val="323232"/>
          <w:spacing w:val="0"/>
          <w:sz w:val="32"/>
          <w:szCs w:val="32"/>
          <w:shd w:val="clear" w:fill="FFFFFF"/>
          <w:lang w:val="en-US" w:eastAsia="zh-CN"/>
        </w:rPr>
      </w:pPr>
      <w:r>
        <w:rPr>
          <w:rFonts w:hint="eastAsia" w:ascii="仿宋" w:hAnsi="仿宋" w:eastAsia="仿宋" w:cs="仿宋"/>
          <w:b w:val="0"/>
          <w:bCs/>
          <w:i w:val="0"/>
          <w:iCs w:val="0"/>
          <w:caps w:val="0"/>
          <w:color w:val="323232"/>
          <w:spacing w:val="0"/>
          <w:sz w:val="32"/>
          <w:szCs w:val="32"/>
          <w:shd w:val="clear" w:fill="FFFFFF"/>
          <w:lang w:val="en-US" w:eastAsia="zh-CN"/>
        </w:rPr>
        <w:t>2023年10月27日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0DE620F"/>
    <w:multiLevelType w:val="singleLevel"/>
    <w:tmpl w:val="70DE620F"/>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xNWZjNDMyNWM0NGVlY2U0MTU0ZDdkZjc3MjcyZDIifQ=="/>
  </w:docVars>
  <w:rsids>
    <w:rsidRoot w:val="00000000"/>
    <w:rsid w:val="0112363F"/>
    <w:rsid w:val="01FC79CB"/>
    <w:rsid w:val="14264FE0"/>
    <w:rsid w:val="197F605F"/>
    <w:rsid w:val="1E7E553A"/>
    <w:rsid w:val="1F903C55"/>
    <w:rsid w:val="21D347A5"/>
    <w:rsid w:val="25E04733"/>
    <w:rsid w:val="50346609"/>
    <w:rsid w:val="6CB014A8"/>
    <w:rsid w:val="738557A3"/>
    <w:rsid w:val="75A849CA"/>
    <w:rsid w:val="75D457BF"/>
    <w:rsid w:val="77060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 w:type="character" w:styleId="6">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2897</Words>
  <Characters>3021</Characters>
  <Lines>0</Lines>
  <Paragraphs>0</Paragraphs>
  <TotalTime>12</TotalTime>
  <ScaleCrop>false</ScaleCrop>
  <LinksUpToDate>false</LinksUpToDate>
  <CharactersWithSpaces>3035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2023-10-23T02:27:00Z</dcterms:created>
  <dc:creator>Administrator</dc:creator>
  <cp:lastModifiedBy>贾静</cp:lastModifiedBy>
  <cp:lastPrinted>2023-10-27T06:07:00Z</cp:lastPrinted>
  <dcterms:modified xsi:type="dcterms:W3CDTF">2023-10-27T06:30:33Z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558A23ED44644A6DB5630980D8CE6ABC_12</vt:lpwstr>
  </property>
</Properties>
</file>