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0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曹婷婷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110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中医内科名家医案选析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中医内科名家医案选析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