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焦新辉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三45太极拳7班：中药类235;中医八231;中医儿科23;护理235;中药类236;针推231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五45排球班：中医九22;中西临221;中西临223;中药221;中药223;眼视光22;护理（老年）22;药学223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三67太极拳7班：中药九23;护理231;护理234;护理233;中医养生23;护理老年23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五67排球班：药学221;中西临22试点班;中医康复22;药学222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三89排球班：助产22;养老22;护理224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五89太极拳3班：药学类234;中医妇产23;国贸23;中医235;中西临232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