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燕珂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中医九23;应心23;临床231;临床233;临床232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