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韩菡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宏观经济学*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(011309—001)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宏观经济学*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(011309—001)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宏观经济学*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(011309—002)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宏观经济学*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(011309—002)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